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68F3E" w14:textId="725C694A" w:rsidR="00C969FF" w:rsidRPr="00BA4775" w:rsidRDefault="00C969FF" w:rsidP="00BA4775">
      <w:pPr>
        <w:pStyle w:val="3GPPHeader"/>
        <w:spacing w:after="60"/>
        <w:rPr>
          <w:rFonts w:ascii="Arial" w:hAnsi="Arial" w:cs="Arial"/>
          <w:szCs w:val="24"/>
        </w:rPr>
      </w:pPr>
      <w:r w:rsidRPr="00964F7F">
        <w:rPr>
          <w:rFonts w:ascii="Arial" w:hAnsi="Arial" w:cs="Arial"/>
          <w:szCs w:val="24"/>
        </w:rPr>
        <w:t xml:space="preserve">3GPP TSG-RAN WG1 Meeting </w:t>
      </w:r>
      <w:r w:rsidRPr="00BA4775">
        <w:rPr>
          <w:rFonts w:ascii="Arial" w:hAnsi="Arial" w:cs="Arial"/>
          <w:szCs w:val="24"/>
        </w:rPr>
        <w:t>#</w:t>
      </w:r>
      <w:r w:rsidR="008F4007" w:rsidRPr="00BA4775">
        <w:rPr>
          <w:rFonts w:ascii="Arial" w:hAnsi="Arial" w:cs="Arial"/>
          <w:szCs w:val="24"/>
        </w:rPr>
        <w:t>10</w:t>
      </w:r>
      <w:r w:rsidR="009962EE">
        <w:rPr>
          <w:rFonts w:ascii="Arial" w:hAnsi="Arial" w:cs="Arial"/>
          <w:szCs w:val="24"/>
        </w:rPr>
        <w:t>6</w:t>
      </w:r>
      <w:r w:rsidR="00BD6D3F" w:rsidRPr="00BA4775">
        <w:rPr>
          <w:rFonts w:ascii="Arial" w:hAnsi="Arial" w:cs="Arial"/>
          <w:szCs w:val="24"/>
        </w:rPr>
        <w:t>-e</w:t>
      </w:r>
      <w:r w:rsidRPr="00964F7F">
        <w:rPr>
          <w:rFonts w:ascii="Arial" w:hAnsi="Arial" w:cs="Arial"/>
          <w:szCs w:val="24"/>
        </w:rPr>
        <w:tab/>
        <w:t>R1-</w:t>
      </w:r>
      <w:r w:rsidR="004A0A08" w:rsidRPr="004A0A08">
        <w:rPr>
          <w:rFonts w:ascii="Arial" w:hAnsi="Arial" w:cs="Arial"/>
          <w:szCs w:val="24"/>
        </w:rPr>
        <w:t>2107559</w:t>
      </w:r>
    </w:p>
    <w:p w14:paraId="3601E024" w14:textId="0D3F14BB" w:rsidR="00C969FF" w:rsidRPr="00BC66C8" w:rsidRDefault="00351070" w:rsidP="00BA4775">
      <w:pPr>
        <w:pStyle w:val="3GPPHeader"/>
        <w:spacing w:after="60"/>
      </w:pPr>
      <w:r w:rsidRPr="00964F7F">
        <w:rPr>
          <w:rFonts w:ascii="Arial" w:hAnsi="Arial" w:cs="Arial"/>
          <w:szCs w:val="24"/>
        </w:rPr>
        <w:t xml:space="preserve">e-Meeting, </w:t>
      </w:r>
      <w:r w:rsidR="008F4007">
        <w:rPr>
          <w:rFonts w:ascii="Arial" w:hAnsi="Arial" w:cs="Arial"/>
          <w:szCs w:val="24"/>
        </w:rPr>
        <w:t>August</w:t>
      </w:r>
      <w:r w:rsidR="008F4007" w:rsidRPr="00BA4775">
        <w:rPr>
          <w:rFonts w:ascii="Arial" w:hAnsi="Arial" w:cs="Arial"/>
          <w:szCs w:val="24"/>
        </w:rPr>
        <w:t xml:space="preserve"> </w:t>
      </w:r>
      <w:r w:rsidR="008F4007">
        <w:rPr>
          <w:rFonts w:ascii="Arial" w:hAnsi="Arial" w:cs="Arial"/>
          <w:szCs w:val="24"/>
        </w:rPr>
        <w:t>16</w:t>
      </w:r>
      <w:r w:rsidR="008F4007" w:rsidRPr="00BA4775">
        <w:rPr>
          <w:rFonts w:ascii="Arial" w:hAnsi="Arial" w:cs="Arial"/>
          <w:szCs w:val="24"/>
          <w:vertAlign w:val="superscript"/>
        </w:rPr>
        <w:t>th</w:t>
      </w:r>
      <w:r w:rsidR="008F4007" w:rsidRPr="00BA4775">
        <w:rPr>
          <w:rFonts w:ascii="Arial" w:hAnsi="Arial" w:cs="Arial"/>
          <w:szCs w:val="24"/>
        </w:rPr>
        <w:t xml:space="preserve"> </w:t>
      </w:r>
      <w:r w:rsidRPr="00BA4775">
        <w:rPr>
          <w:rFonts w:ascii="Arial" w:hAnsi="Arial" w:cs="Arial"/>
          <w:szCs w:val="24"/>
        </w:rPr>
        <w:t>–</w:t>
      </w:r>
      <w:r w:rsidR="00945656" w:rsidRPr="00BA4775">
        <w:rPr>
          <w:rFonts w:ascii="Arial" w:hAnsi="Arial" w:cs="Arial"/>
          <w:szCs w:val="24"/>
        </w:rPr>
        <w:t xml:space="preserve"> </w:t>
      </w:r>
      <w:r w:rsidR="008F4007">
        <w:rPr>
          <w:rFonts w:ascii="Arial" w:hAnsi="Arial" w:cs="Arial"/>
          <w:szCs w:val="24"/>
        </w:rPr>
        <w:t>August</w:t>
      </w:r>
      <w:r w:rsidR="008F4007" w:rsidRPr="00BA4775">
        <w:rPr>
          <w:rFonts w:ascii="Arial" w:hAnsi="Arial" w:cs="Arial"/>
          <w:szCs w:val="24"/>
        </w:rPr>
        <w:t xml:space="preserve"> </w:t>
      </w:r>
      <w:r w:rsidR="00EB04E4">
        <w:rPr>
          <w:rFonts w:ascii="Arial" w:hAnsi="Arial" w:cs="Arial"/>
          <w:szCs w:val="24"/>
        </w:rPr>
        <w:t>2</w:t>
      </w:r>
      <w:r w:rsidR="00200936">
        <w:rPr>
          <w:rFonts w:ascii="Arial" w:hAnsi="Arial" w:cs="Arial" w:hint="eastAsia"/>
          <w:szCs w:val="24"/>
        </w:rPr>
        <w:t>7</w:t>
      </w:r>
      <w:r w:rsidRPr="00BA4775">
        <w:rPr>
          <w:rFonts w:ascii="Arial" w:hAnsi="Arial" w:cs="Arial"/>
          <w:szCs w:val="24"/>
          <w:vertAlign w:val="superscript"/>
        </w:rPr>
        <w:t>th</w:t>
      </w:r>
      <w:r w:rsidRPr="00964F7F">
        <w:rPr>
          <w:rFonts w:ascii="Arial" w:hAnsi="Arial" w:cs="Arial"/>
          <w:szCs w:val="24"/>
        </w:rPr>
        <w:t>, 202</w:t>
      </w:r>
      <w:r w:rsidR="00945656" w:rsidRPr="005F7D8A">
        <w:rPr>
          <w:rFonts w:ascii="Arial" w:hAnsi="Arial" w:cs="Arial"/>
          <w:szCs w:val="24"/>
        </w:rPr>
        <w:t>1</w:t>
      </w:r>
    </w:p>
    <w:p w14:paraId="01009BC6" w14:textId="77777777" w:rsidR="00C969FF" w:rsidRPr="001D5E1D" w:rsidRDefault="00C969FF" w:rsidP="00C579D8">
      <w:pPr>
        <w:pStyle w:val="3GPPHeader"/>
      </w:pPr>
    </w:p>
    <w:p w14:paraId="0F64B47A" w14:textId="3A66BA65" w:rsidR="00C969FF" w:rsidRPr="00BA4775" w:rsidRDefault="00C969FF" w:rsidP="00BA4775">
      <w:pPr>
        <w:pStyle w:val="3GPPHeader"/>
        <w:spacing w:after="60"/>
        <w:rPr>
          <w:rFonts w:ascii="Arial" w:hAnsi="Arial" w:cs="Arial"/>
          <w:szCs w:val="24"/>
        </w:rPr>
      </w:pPr>
      <w:r w:rsidRPr="00BA4775">
        <w:rPr>
          <w:rFonts w:ascii="Arial" w:hAnsi="Arial" w:cs="Arial"/>
          <w:szCs w:val="24"/>
        </w:rPr>
        <w:t>Agenda Item:</w:t>
      </w:r>
      <w:r w:rsidRPr="00BA4775">
        <w:rPr>
          <w:rFonts w:ascii="Arial" w:hAnsi="Arial" w:cs="Arial"/>
          <w:szCs w:val="24"/>
        </w:rPr>
        <w:tab/>
      </w:r>
      <w:r w:rsidR="00945656" w:rsidRPr="00BA4775">
        <w:rPr>
          <w:rFonts w:ascii="Arial" w:hAnsi="Arial" w:cs="Arial"/>
          <w:szCs w:val="24"/>
        </w:rPr>
        <w:t>8.8.1.1</w:t>
      </w:r>
    </w:p>
    <w:p w14:paraId="256C72FB" w14:textId="77777777" w:rsidR="00C969FF" w:rsidRPr="005F7D8A" w:rsidRDefault="00C969FF" w:rsidP="00BA4775">
      <w:pPr>
        <w:pStyle w:val="3GPPHeader"/>
        <w:spacing w:after="60"/>
        <w:rPr>
          <w:rFonts w:ascii="Arial" w:hAnsi="Arial" w:cs="Arial"/>
          <w:szCs w:val="24"/>
        </w:rPr>
      </w:pPr>
      <w:r w:rsidRPr="00964F7F">
        <w:rPr>
          <w:rFonts w:ascii="Arial" w:hAnsi="Arial" w:cs="Arial"/>
          <w:szCs w:val="24"/>
        </w:rPr>
        <w:t>Source:</w:t>
      </w:r>
      <w:r w:rsidRPr="00964F7F">
        <w:rPr>
          <w:rFonts w:ascii="Arial" w:hAnsi="Arial" w:cs="Arial"/>
          <w:szCs w:val="24"/>
        </w:rPr>
        <w:tab/>
        <w:t>Ericsson</w:t>
      </w:r>
    </w:p>
    <w:p w14:paraId="4C83D12D" w14:textId="41832F7A" w:rsidR="00C969FF" w:rsidRDefault="00C969FF" w:rsidP="00BA4775">
      <w:pPr>
        <w:pStyle w:val="3GPPHeader"/>
        <w:spacing w:after="60"/>
        <w:rPr>
          <w:rFonts w:ascii="Arial" w:hAnsi="Arial" w:cs="Arial"/>
        </w:rPr>
      </w:pPr>
      <w:r w:rsidRPr="00BC66C8">
        <w:rPr>
          <w:rFonts w:ascii="Arial" w:hAnsi="Arial" w:cs="Arial"/>
          <w:szCs w:val="24"/>
        </w:rPr>
        <w:t>Title:</w:t>
      </w:r>
      <w:r w:rsidRPr="001D5E1D">
        <w:rPr>
          <w:rFonts w:ascii="Arial" w:hAnsi="Arial" w:cs="Arial"/>
        </w:rPr>
        <w:tab/>
      </w:r>
      <w:r w:rsidR="00966E8D" w:rsidRPr="00BA4775">
        <w:rPr>
          <w:rFonts w:ascii="Arial" w:hAnsi="Arial" w:cs="Arial"/>
        </w:rPr>
        <w:t xml:space="preserve">PUSCH </w:t>
      </w:r>
      <w:r w:rsidR="00A21343">
        <w:rPr>
          <w:rFonts w:ascii="Arial" w:hAnsi="Arial" w:cs="Arial"/>
        </w:rPr>
        <w:t>Repetition Type A E</w:t>
      </w:r>
      <w:r w:rsidR="00966E8D" w:rsidRPr="00BA4775">
        <w:rPr>
          <w:rFonts w:ascii="Arial" w:hAnsi="Arial" w:cs="Arial"/>
        </w:rPr>
        <w:t>nhancement</w:t>
      </w:r>
    </w:p>
    <w:p w14:paraId="28F95A73" w14:textId="110B9D10" w:rsidR="00BF7642" w:rsidRDefault="007F75D5" w:rsidP="00AC6303">
      <w:pPr>
        <w:pStyle w:val="Heading1"/>
        <w:numPr>
          <w:ilvl w:val="0"/>
          <w:numId w:val="44"/>
        </w:numPr>
      </w:pPr>
      <w:r>
        <w:t>Introduction</w:t>
      </w:r>
    </w:p>
    <w:p w14:paraId="62F6132E" w14:textId="480B0EF1" w:rsidR="0017162F" w:rsidRDefault="0017162F" w:rsidP="00437D2A">
      <w:pPr>
        <w:pStyle w:val="BodyText"/>
        <w:spacing w:after="0"/>
        <w:jc w:val="both"/>
      </w:pPr>
      <w:r>
        <w:t>As is agreed in NR coverage enhancement work item</w:t>
      </w:r>
      <w:r w:rsidR="004673A1">
        <w:fldChar w:fldCharType="begin"/>
      </w:r>
      <w:r w:rsidR="004673A1">
        <w:instrText xml:space="preserve"> REF _Ref40444141 \n \h </w:instrText>
      </w:r>
      <w:r w:rsidR="00437D2A">
        <w:instrText xml:space="preserve"> \* MERGEFORMAT </w:instrText>
      </w:r>
      <w:r w:rsidR="004673A1">
        <w:fldChar w:fldCharType="separate"/>
      </w:r>
      <w:r w:rsidR="004673A1">
        <w:t>[1]</w:t>
      </w:r>
      <w:r w:rsidR="004673A1">
        <w:fldChar w:fldCharType="end"/>
      </w:r>
      <w:r>
        <w:t xml:space="preserve">, for Type A PUSCH repetition, there will be </w:t>
      </w:r>
      <w:r w:rsidR="00A6559F">
        <w:t xml:space="preserve">two </w:t>
      </w:r>
      <w:r>
        <w:t xml:space="preserve">enhancement </w:t>
      </w:r>
      <w:r w:rsidR="00422FF8">
        <w:t>techniques,</w:t>
      </w:r>
      <w:r w:rsidR="0059706F">
        <w:t xml:space="preserve"> and both will be supported</w:t>
      </w:r>
      <w:r>
        <w:t>:</w:t>
      </w:r>
    </w:p>
    <w:p w14:paraId="6556016A" w14:textId="0711CBD9" w:rsidR="0017162F" w:rsidRDefault="0017162F" w:rsidP="00437D2A">
      <w:pPr>
        <w:pStyle w:val="BodyText"/>
        <w:numPr>
          <w:ilvl w:val="0"/>
          <w:numId w:val="96"/>
        </w:numPr>
        <w:spacing w:after="0"/>
        <w:jc w:val="both"/>
      </w:pPr>
      <w:r>
        <w:t>Option 1: increase the number of repetitions,</w:t>
      </w:r>
    </w:p>
    <w:p w14:paraId="4B2B9409" w14:textId="3C28DF78" w:rsidR="0017162F" w:rsidRDefault="0017162F" w:rsidP="00437D2A">
      <w:pPr>
        <w:pStyle w:val="BodyText"/>
        <w:numPr>
          <w:ilvl w:val="0"/>
          <w:numId w:val="96"/>
        </w:numPr>
        <w:spacing w:after="0"/>
        <w:jc w:val="both"/>
      </w:pPr>
      <w:r>
        <w:t>Option 2: count the repetitions based on available slot.</w:t>
      </w:r>
    </w:p>
    <w:p w14:paraId="323DC6C1" w14:textId="2BF0690F" w:rsidR="00CC3744" w:rsidRDefault="00D62B2D" w:rsidP="00437D2A">
      <w:pPr>
        <w:pStyle w:val="BodyText"/>
        <w:spacing w:before="240" w:after="0"/>
        <w:jc w:val="both"/>
      </w:pPr>
      <w:r>
        <w:rPr>
          <w:rFonts w:hint="eastAsia"/>
        </w:rPr>
        <w:t>I</w:t>
      </w:r>
      <w:r>
        <w:t xml:space="preserve">n this contribution, </w:t>
      </w:r>
      <w:r w:rsidR="00F62CF0">
        <w:t xml:space="preserve">we </w:t>
      </w:r>
      <w:r w:rsidR="00217473">
        <w:t xml:space="preserve">discuss </w:t>
      </w:r>
      <w:r w:rsidR="00E1109B">
        <w:t xml:space="preserve">remaining issues related to </w:t>
      </w:r>
      <w:r w:rsidR="00672181">
        <w:t xml:space="preserve">these </w:t>
      </w:r>
      <w:r w:rsidR="00E75ADA">
        <w:t>two</w:t>
      </w:r>
      <w:r w:rsidR="00672181">
        <w:t xml:space="preserve"> options for</w:t>
      </w:r>
      <w:r w:rsidR="001068F4">
        <w:t xml:space="preserve"> </w:t>
      </w:r>
      <w:r w:rsidR="00087C7A">
        <w:t xml:space="preserve">Type A </w:t>
      </w:r>
      <w:r w:rsidR="00CD1648">
        <w:t xml:space="preserve">PUSCH </w:t>
      </w:r>
      <w:r w:rsidR="00087C7A">
        <w:t>repetition</w:t>
      </w:r>
      <w:r w:rsidR="00CD1648">
        <w:t xml:space="preserve"> enha</w:t>
      </w:r>
      <w:r w:rsidR="00C71D6C">
        <w:t>n</w:t>
      </w:r>
      <w:r w:rsidR="00CD1648">
        <w:t>cements</w:t>
      </w:r>
      <w:r w:rsidR="00CE306C">
        <w:t xml:space="preserve"> based on latest RAN1 discussions</w:t>
      </w:r>
      <w:r w:rsidR="00BF4630">
        <w:t xml:space="preserve">, </w:t>
      </w:r>
      <w:r w:rsidR="00217473">
        <w:t>including</w:t>
      </w:r>
      <w:r w:rsidR="00BF4630">
        <w:t>:</w:t>
      </w:r>
    </w:p>
    <w:p w14:paraId="234BB294" w14:textId="6E3FD3BA" w:rsidR="00E75094" w:rsidRPr="007D09B6" w:rsidRDefault="00354D2A" w:rsidP="008A18DB">
      <w:pPr>
        <w:pStyle w:val="BodyText"/>
        <w:numPr>
          <w:ilvl w:val="0"/>
          <w:numId w:val="84"/>
        </w:numPr>
        <w:spacing w:after="0"/>
        <w:jc w:val="both"/>
      </w:pPr>
      <w:r w:rsidRPr="007D09B6">
        <w:t>Maximum number of repetitions</w:t>
      </w:r>
      <w:r w:rsidR="00322FA2" w:rsidRPr="007D09B6">
        <w:t>,</w:t>
      </w:r>
    </w:p>
    <w:p w14:paraId="741D0975" w14:textId="68E275BC" w:rsidR="00A34C3E" w:rsidRPr="006D2F7E" w:rsidRDefault="009A1719" w:rsidP="008A18DB">
      <w:pPr>
        <w:pStyle w:val="BodyText"/>
        <w:numPr>
          <w:ilvl w:val="0"/>
          <w:numId w:val="84"/>
        </w:numPr>
        <w:spacing w:after="0"/>
        <w:jc w:val="both"/>
      </w:pPr>
      <w:r w:rsidRPr="007F06E6">
        <w:t>Determination of a</w:t>
      </w:r>
      <w:r w:rsidR="000F2353" w:rsidRPr="008B4DCE">
        <w:t>vailable slot</w:t>
      </w:r>
      <w:r w:rsidR="00FF2394" w:rsidRPr="006D2F7E">
        <w:t>,</w:t>
      </w:r>
    </w:p>
    <w:p w14:paraId="35F9503B" w14:textId="36A76E70" w:rsidR="006D2F7E" w:rsidRPr="007F06E6" w:rsidRDefault="00135D51" w:rsidP="003803EE">
      <w:pPr>
        <w:pStyle w:val="BodyText"/>
        <w:numPr>
          <w:ilvl w:val="0"/>
          <w:numId w:val="84"/>
        </w:numPr>
        <w:spacing w:after="0"/>
        <w:jc w:val="both"/>
      </w:pPr>
      <w:r>
        <w:t>Omission rules and c</w:t>
      </w:r>
      <w:r w:rsidR="009A1719" w:rsidRPr="007F06E6">
        <w:t xml:space="preserve">ollision </w:t>
      </w:r>
      <w:r w:rsidR="000F2353" w:rsidRPr="008B4DCE">
        <w:t xml:space="preserve">handling for Type A PUSCH repetition </w:t>
      </w:r>
      <w:r w:rsidR="000F2353" w:rsidRPr="006D2F7E">
        <w:t>in available slot</w:t>
      </w:r>
      <w:r w:rsidR="00BA1939">
        <w:t>,</w:t>
      </w:r>
    </w:p>
    <w:p w14:paraId="18FF37B4" w14:textId="1208BD99" w:rsidR="0023581F" w:rsidRDefault="00AC7F5F" w:rsidP="006D2F7E">
      <w:pPr>
        <w:pStyle w:val="BodyText"/>
        <w:numPr>
          <w:ilvl w:val="0"/>
          <w:numId w:val="84"/>
        </w:numPr>
        <w:spacing w:after="0"/>
        <w:jc w:val="both"/>
      </w:pPr>
      <w:r w:rsidRPr="006D2F7E">
        <w:t>Repetition configuration and repetition option determination</w:t>
      </w:r>
      <w:r w:rsidR="0023581F">
        <w:t>,</w:t>
      </w:r>
    </w:p>
    <w:p w14:paraId="6DF1A877" w14:textId="08CD5BAD" w:rsidR="00AC7F5F" w:rsidRPr="008B4DCE" w:rsidRDefault="002A56ED" w:rsidP="006D2F7E">
      <w:pPr>
        <w:pStyle w:val="BodyText"/>
        <w:numPr>
          <w:ilvl w:val="0"/>
          <w:numId w:val="84"/>
        </w:numPr>
        <w:spacing w:after="0"/>
        <w:jc w:val="both"/>
      </w:pPr>
      <w:r>
        <w:t>Hop determination in i</w:t>
      </w:r>
      <w:r w:rsidR="0023581F">
        <w:t>nter-slot frequency hopping</w:t>
      </w:r>
      <w:r w:rsidR="00FF2394" w:rsidRPr="007F06E6">
        <w:t>.</w:t>
      </w:r>
    </w:p>
    <w:p w14:paraId="65ADA58E" w14:textId="0A34969B" w:rsidR="00D8415D" w:rsidRDefault="009D0E62" w:rsidP="00BA4775">
      <w:pPr>
        <w:pStyle w:val="Heading1"/>
        <w:numPr>
          <w:ilvl w:val="0"/>
          <w:numId w:val="44"/>
        </w:numPr>
      </w:pPr>
      <w:r>
        <w:t>Discussion</w:t>
      </w:r>
    </w:p>
    <w:p w14:paraId="22612FA7" w14:textId="12E8CD47" w:rsidR="00364BA1" w:rsidRPr="003803EE" w:rsidRDefault="00800A7B" w:rsidP="00BA4775">
      <w:pPr>
        <w:pStyle w:val="Heading2"/>
        <w:widowControl w:val="0"/>
        <w:numPr>
          <w:ilvl w:val="1"/>
          <w:numId w:val="87"/>
        </w:numPr>
        <w:tabs>
          <w:tab w:val="left" w:pos="680"/>
        </w:tabs>
        <w:spacing w:before="240"/>
        <w:jc w:val="both"/>
      </w:pPr>
      <w:r w:rsidRPr="008B4DCE">
        <w:t xml:space="preserve">Maximum number of repetitions </w:t>
      </w:r>
      <w:r w:rsidR="00773324" w:rsidRPr="008B4DCE">
        <w:t>for Type A PUSCH enhancements</w:t>
      </w:r>
    </w:p>
    <w:p w14:paraId="78DB3CF6" w14:textId="72D51C36" w:rsidR="00A15217" w:rsidRDefault="00126A42" w:rsidP="003803EE">
      <w:pPr>
        <w:spacing w:after="240"/>
        <w:jc w:val="both"/>
      </w:pPr>
      <w:r>
        <w:t>T</w:t>
      </w:r>
      <w:r w:rsidR="00A15217">
        <w:t>he 2 Type A PUSCH enhancement features in Rel-17 were meant to be down-selected in WI phase in the end of the study item (see below agreement) though finally both features were agreed to be supported.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7811" w14:paraId="3273095A" w14:textId="77777777" w:rsidTr="007D7811">
        <w:tc>
          <w:tcPr>
            <w:tcW w:w="9350" w:type="dxa"/>
          </w:tcPr>
          <w:p w14:paraId="37550AE2" w14:textId="77777777" w:rsidR="007D7811" w:rsidRDefault="007D7811" w:rsidP="007D7811">
            <w:pPr>
              <w:spacing w:after="0"/>
              <w:jc w:val="both"/>
            </w:pPr>
            <w:r w:rsidRPr="003803EE">
              <w:rPr>
                <w:highlight w:val="green"/>
              </w:rPr>
              <w:t>Agreements:</w:t>
            </w:r>
            <w:r>
              <w:t xml:space="preserve"> Capture the following observation into the TR.</w:t>
            </w:r>
          </w:p>
          <w:p w14:paraId="548F5B23" w14:textId="77777777" w:rsidR="007D7811" w:rsidRDefault="007D7811" w:rsidP="007D7811">
            <w:pPr>
              <w:spacing w:after="0"/>
              <w:jc w:val="both"/>
            </w:pPr>
            <w:r>
              <w:t>•</w:t>
            </w:r>
            <w:r w:rsidRPr="003803EE">
              <w:rPr>
                <w:rFonts w:eastAsia="Yu Mincho" w:cstheme="minorHAnsi"/>
                <w:bCs/>
                <w:lang w:eastAsia="ja-JP"/>
              </w:rPr>
              <w:tab/>
              <w:t>Enhancements on PUSCH repetition type A is beneficial for PUSCH coverage enhancements for TDD. It is recommended to support enhancements on PUSCH repetition type A in Rel-17, including the following two options (potential down-selection during the WI phase):</w:t>
            </w:r>
          </w:p>
          <w:p w14:paraId="1AA84228" w14:textId="77777777" w:rsidR="007D7811" w:rsidRDefault="007D7811" w:rsidP="003803EE">
            <w:pPr>
              <w:spacing w:after="0"/>
              <w:ind w:left="567"/>
              <w:jc w:val="both"/>
            </w:pPr>
            <w:r>
              <w:t>o</w:t>
            </w:r>
            <w:r>
              <w:tab/>
              <w:t>Option 1: Increasing the maximum number of repetitions, e.g., up to 32.</w:t>
            </w:r>
          </w:p>
          <w:p w14:paraId="21B4DC45" w14:textId="04DB519E" w:rsidR="007D7811" w:rsidRDefault="007D7811" w:rsidP="003803EE">
            <w:pPr>
              <w:spacing w:after="0"/>
              <w:ind w:left="567"/>
              <w:jc w:val="both"/>
            </w:pPr>
            <w:r>
              <w:t>o</w:t>
            </w:r>
            <w:r>
              <w:tab/>
              <w:t>Option 2: The number of repetitions counted on the basis of available UL slots.</w:t>
            </w:r>
          </w:p>
        </w:tc>
      </w:tr>
    </w:tbl>
    <w:p w14:paraId="2B416161" w14:textId="7D3DB9CB" w:rsidR="00961345" w:rsidRDefault="00051B80" w:rsidP="00D30841">
      <w:pPr>
        <w:pStyle w:val="BodyText"/>
        <w:spacing w:before="120" w:after="120"/>
        <w:jc w:val="both"/>
      </w:pPr>
      <w:r>
        <w:t>The m</w:t>
      </w:r>
      <w:r w:rsidR="00961345">
        <w:t>aximum number of repetitions for the two options were discussed with following agreement in RAN1</w:t>
      </w:r>
      <w:r w:rsidR="00DA6923">
        <w:t xml:space="preserve"> </w:t>
      </w:r>
      <w:r w:rsidR="00961345">
        <w:t>#105e.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1345" w:rsidRPr="0048124C" w14:paraId="0E7DA8D3" w14:textId="77777777" w:rsidTr="0048124C">
        <w:tc>
          <w:tcPr>
            <w:tcW w:w="9350" w:type="dxa"/>
          </w:tcPr>
          <w:p w14:paraId="0641930B" w14:textId="77777777" w:rsidR="00961345" w:rsidRPr="0048124C" w:rsidRDefault="00961345" w:rsidP="0048124C">
            <w:pPr>
              <w:spacing w:after="0"/>
              <w:jc w:val="both"/>
              <w:rPr>
                <w:rFonts w:eastAsia="Yu Mincho" w:cstheme="minorHAnsi"/>
                <w:bCs/>
                <w:highlight w:val="green"/>
                <w:lang w:eastAsia="ja-JP"/>
              </w:rPr>
            </w:pPr>
            <w:r w:rsidRPr="0048124C">
              <w:rPr>
                <w:rFonts w:eastAsia="Yu Mincho" w:cstheme="minorHAnsi"/>
                <w:bCs/>
                <w:highlight w:val="green"/>
                <w:lang w:eastAsia="ja-JP"/>
              </w:rPr>
              <w:t>Agreement:</w:t>
            </w:r>
          </w:p>
          <w:p w14:paraId="1CB2C771" w14:textId="77777777" w:rsidR="00961345" w:rsidRPr="0048124C" w:rsidRDefault="00961345" w:rsidP="0048124C">
            <w:pPr>
              <w:pStyle w:val="ListParagraph"/>
              <w:numPr>
                <w:ilvl w:val="0"/>
                <w:numId w:val="10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Theme="minorHAnsi" w:eastAsia="Yu Mincho" w:hAnsiTheme="minorHAnsi" w:cstheme="minorHAnsi"/>
                <w:bCs/>
                <w:strike/>
                <w:szCs w:val="22"/>
              </w:rPr>
            </w:pPr>
            <w:r w:rsidRPr="0048124C">
              <w:rPr>
                <w:rFonts w:asciiTheme="minorHAnsi" w:eastAsia="Yu Mincho" w:hAnsiTheme="minorHAnsi" w:cstheme="minorHAnsi"/>
                <w:bCs/>
                <w:szCs w:val="22"/>
              </w:rPr>
              <w:t>Down-selection in RAN1#106-e:</w:t>
            </w:r>
          </w:p>
          <w:p w14:paraId="119A079B" w14:textId="77777777" w:rsidR="00961345" w:rsidRPr="0048124C" w:rsidRDefault="00961345" w:rsidP="0048124C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Theme="minorHAnsi" w:eastAsia="Yu Mincho" w:hAnsiTheme="minorHAnsi" w:cstheme="minorHAnsi"/>
                <w:bCs/>
                <w:szCs w:val="22"/>
              </w:rPr>
            </w:pPr>
            <w:r w:rsidRPr="0048124C">
              <w:rPr>
                <w:rFonts w:asciiTheme="minorHAnsi" w:eastAsia="Yu Mincho" w:hAnsiTheme="minorHAnsi" w:cstheme="minorHAnsi"/>
                <w:bCs/>
                <w:szCs w:val="22"/>
              </w:rPr>
              <w:t>Alt 1: The maximum number of repetitions supported by Rel-17 PUSCH repetition Type A is 32, irrespective of counting method,</w:t>
            </w:r>
          </w:p>
          <w:p w14:paraId="5D2278B5" w14:textId="77777777" w:rsidR="00961345" w:rsidRPr="0048124C" w:rsidRDefault="00961345" w:rsidP="0048124C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Theme="minorHAnsi" w:eastAsia="Yu Mincho" w:hAnsiTheme="minorHAnsi" w:cstheme="minorHAnsi"/>
                <w:bCs/>
                <w:szCs w:val="22"/>
              </w:rPr>
            </w:pPr>
            <w:r w:rsidRPr="0048124C">
              <w:rPr>
                <w:rFonts w:asciiTheme="minorHAnsi" w:eastAsia="Yu Mincho" w:hAnsiTheme="minorHAnsi" w:cstheme="minorHAnsi"/>
                <w:bCs/>
                <w:szCs w:val="22"/>
              </w:rPr>
              <w:lastRenderedPageBreak/>
              <w:t>Alt 2: The maximum number of repetitions supported by Rel-17 PUSCH repetition Type A is: 32 for the counting based on physical slots; and 16 (</w:t>
            </w:r>
            <w:proofErr w:type="gramStart"/>
            <w:r w:rsidRPr="0048124C">
              <w:rPr>
                <w:rFonts w:asciiTheme="minorHAnsi" w:eastAsia="Yu Mincho" w:hAnsiTheme="minorHAnsi" w:cstheme="minorHAnsi"/>
                <w:bCs/>
                <w:szCs w:val="22"/>
              </w:rPr>
              <w:t>i.e.</w:t>
            </w:r>
            <w:proofErr w:type="gramEnd"/>
            <w:r w:rsidRPr="0048124C">
              <w:rPr>
                <w:rFonts w:asciiTheme="minorHAnsi" w:eastAsia="Yu Mincho" w:hAnsiTheme="minorHAnsi" w:cstheme="minorHAnsi"/>
                <w:bCs/>
                <w:szCs w:val="22"/>
              </w:rPr>
              <w:t xml:space="preserve"> no change from Rel-16) for the counting based on available slots.</w:t>
            </w:r>
          </w:p>
        </w:tc>
      </w:tr>
    </w:tbl>
    <w:p w14:paraId="0BBAB224" w14:textId="440D945C" w:rsidR="00A15217" w:rsidRDefault="00961345" w:rsidP="00D30841">
      <w:pPr>
        <w:spacing w:before="120" w:after="120"/>
        <w:jc w:val="both"/>
      </w:pPr>
      <w:r>
        <w:lastRenderedPageBreak/>
        <w:t xml:space="preserve">In this agreement, </w:t>
      </w:r>
      <w:r w:rsidR="00051B80">
        <w:t>A</w:t>
      </w:r>
      <w:r w:rsidR="00A15217">
        <w:t>lt</w:t>
      </w:r>
      <w:r w:rsidR="00051B80">
        <w:t xml:space="preserve"> </w:t>
      </w:r>
      <w:r w:rsidR="00A15217">
        <w:t>1 indicates that the 2 features will be combined which should be discussed separately</w:t>
      </w:r>
      <w:r w:rsidR="00161722">
        <w:t xml:space="preserve"> and there’s no agreement on this yet</w:t>
      </w:r>
      <w:r w:rsidR="00A15217">
        <w:t xml:space="preserve">. </w:t>
      </w:r>
    </w:p>
    <w:p w14:paraId="7BEAF4BC" w14:textId="580171C0" w:rsidR="00A15217" w:rsidRDefault="00FB2344" w:rsidP="00A15217">
      <w:pPr>
        <w:spacing w:after="0"/>
        <w:jc w:val="both"/>
      </w:pPr>
      <w:r>
        <w:t xml:space="preserve">In our understanding, the </w:t>
      </w:r>
      <w:r w:rsidR="00051B80">
        <w:t xml:space="preserve">two </w:t>
      </w:r>
      <w:r>
        <w:t>enhancement features are independent from each other</w:t>
      </w:r>
      <w:r w:rsidR="00FE49A9">
        <w:t xml:space="preserve">, and </w:t>
      </w:r>
      <w:r w:rsidR="00A15217">
        <w:t>the maximum number of repetitions counted based on available slots should be the same as the maximum number of repetitions in NR Rel-16 Type A PUSCH repetition.</w:t>
      </w:r>
    </w:p>
    <w:p w14:paraId="666438E3" w14:textId="4C5AEFDB" w:rsidR="00D3220F" w:rsidRPr="00A94E40" w:rsidRDefault="00A15217" w:rsidP="003803EE">
      <w:pPr>
        <w:spacing w:before="120" w:after="120"/>
        <w:jc w:val="both"/>
        <w:rPr>
          <w:rFonts w:cstheme="minorHAnsi"/>
        </w:rPr>
      </w:pPr>
      <w:r>
        <w:t xml:space="preserve">Given above, </w:t>
      </w:r>
      <w:r w:rsidR="00BD4D10">
        <w:t>we have following proposal.</w:t>
      </w:r>
    </w:p>
    <w:p w14:paraId="31F2DD88" w14:textId="56427283" w:rsidR="007450AB" w:rsidRPr="00EF6B68" w:rsidRDefault="007450AB" w:rsidP="003803EE">
      <w:pPr>
        <w:pStyle w:val="Proposal"/>
      </w:pPr>
    </w:p>
    <w:p w14:paraId="2D20EC87" w14:textId="4D110184" w:rsidR="005651D7" w:rsidRPr="00A94E40" w:rsidRDefault="005C060C" w:rsidP="003803EE">
      <w:pPr>
        <w:pStyle w:val="Observation"/>
        <w:numPr>
          <w:ilvl w:val="0"/>
          <w:numId w:val="11"/>
        </w:numPr>
        <w:spacing w:after="0"/>
        <w:jc w:val="both"/>
        <w:rPr>
          <w:rFonts w:ascii="Arial" w:hAnsi="Arial" w:cs="Arial"/>
          <w:b w:val="0"/>
        </w:rPr>
      </w:pPr>
      <w:bookmarkStart w:id="0" w:name="_Hlk61612013"/>
      <w:bookmarkStart w:id="1" w:name="_Hlk71539664"/>
      <w:r w:rsidRPr="00AA2B39">
        <w:rPr>
          <w:rFonts w:eastAsia="Yu Mincho"/>
          <w:b w:val="0"/>
          <w:szCs w:val="20"/>
        </w:rPr>
        <w:t>The maximum number of repetitions supported by Rel-17 PUSCH repetition Type A is 32 for the counting based on physical slots and</w:t>
      </w:r>
      <w:r w:rsidR="00FD75C6">
        <w:rPr>
          <w:rFonts w:eastAsia="Yu Mincho"/>
          <w:b w:val="0"/>
          <w:szCs w:val="20"/>
        </w:rPr>
        <w:t xml:space="preserve"> is</w:t>
      </w:r>
      <w:r w:rsidRPr="00AA2B39">
        <w:rPr>
          <w:rFonts w:eastAsia="Yu Mincho"/>
          <w:b w:val="0"/>
          <w:szCs w:val="20"/>
        </w:rPr>
        <w:t xml:space="preserve"> 16 (</w:t>
      </w:r>
      <w:proofErr w:type="gramStart"/>
      <w:r w:rsidRPr="00AA2B39">
        <w:rPr>
          <w:rFonts w:eastAsia="Yu Mincho"/>
          <w:b w:val="0"/>
          <w:szCs w:val="20"/>
        </w:rPr>
        <w:t>i.e.</w:t>
      </w:r>
      <w:proofErr w:type="gramEnd"/>
      <w:r w:rsidRPr="00AA2B39">
        <w:rPr>
          <w:rFonts w:eastAsia="Yu Mincho"/>
          <w:b w:val="0"/>
          <w:szCs w:val="20"/>
        </w:rPr>
        <w:t xml:space="preserve"> </w:t>
      </w:r>
      <w:r w:rsidR="00FD75C6">
        <w:rPr>
          <w:rFonts w:eastAsia="Yu Mincho"/>
          <w:b w:val="0"/>
          <w:szCs w:val="20"/>
        </w:rPr>
        <w:t>same as</w:t>
      </w:r>
      <w:r w:rsidRPr="00AA2B39">
        <w:rPr>
          <w:rFonts w:eastAsia="Yu Mincho"/>
          <w:b w:val="0"/>
          <w:szCs w:val="20"/>
        </w:rPr>
        <w:t xml:space="preserve"> Rel-16) for the counting based on available slots.</w:t>
      </w:r>
      <w:bookmarkEnd w:id="0"/>
    </w:p>
    <w:bookmarkEnd w:id="1"/>
    <w:p w14:paraId="14A1E921" w14:textId="0013241F" w:rsidR="00671382" w:rsidRPr="004558A9" w:rsidRDefault="00671382" w:rsidP="003803EE">
      <w:pPr>
        <w:pStyle w:val="Heading2"/>
        <w:widowControl w:val="0"/>
        <w:numPr>
          <w:ilvl w:val="1"/>
          <w:numId w:val="87"/>
        </w:numPr>
        <w:tabs>
          <w:tab w:val="left" w:pos="680"/>
        </w:tabs>
        <w:spacing w:before="240"/>
        <w:jc w:val="both"/>
      </w:pPr>
      <w:r w:rsidRPr="004558A9">
        <w:t>Determination of available slots</w:t>
      </w:r>
    </w:p>
    <w:p w14:paraId="59D86791" w14:textId="4A75B4E8" w:rsidR="008B4DCE" w:rsidRPr="0048124C" w:rsidRDefault="00DD2703" w:rsidP="003803EE">
      <w:p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The f</w:t>
      </w:r>
      <w:r w:rsidR="00772402">
        <w:rPr>
          <w:rFonts w:cstheme="minorHAnsi"/>
          <w:szCs w:val="20"/>
        </w:rPr>
        <w:t xml:space="preserve">ollowing agreement has been made </w:t>
      </w:r>
      <w:r w:rsidR="008B4DCE">
        <w:rPr>
          <w:rFonts w:cstheme="minorHAnsi"/>
          <w:szCs w:val="20"/>
        </w:rPr>
        <w:t xml:space="preserve">on the procedure of PUSCH repetition based on available slots </w:t>
      </w:r>
      <w:r w:rsidR="008B4DCE" w:rsidRPr="00200936">
        <w:rPr>
          <w:rFonts w:cstheme="minorHAnsi"/>
          <w:szCs w:val="20"/>
        </w:rPr>
        <w:t xml:space="preserve">in </w:t>
      </w:r>
      <w:r>
        <w:rPr>
          <w:rFonts w:cstheme="minorHAnsi"/>
          <w:szCs w:val="20"/>
        </w:rPr>
        <w:t xml:space="preserve">the </w:t>
      </w:r>
      <w:r w:rsidR="008B4DCE" w:rsidRPr="00200936">
        <w:rPr>
          <w:rFonts w:cstheme="minorHAnsi"/>
          <w:szCs w:val="20"/>
        </w:rPr>
        <w:t>RAN1#10</w:t>
      </w:r>
      <w:r w:rsidR="008B4DCE">
        <w:rPr>
          <w:rFonts w:cstheme="minorHAnsi"/>
          <w:szCs w:val="20"/>
        </w:rPr>
        <w:t>5-</w:t>
      </w:r>
      <w:r w:rsidR="008B4DCE" w:rsidRPr="00200936">
        <w:rPr>
          <w:rFonts w:cstheme="minorHAnsi"/>
          <w:szCs w:val="20"/>
        </w:rPr>
        <w:t>e</w:t>
      </w:r>
      <w:r w:rsidR="008B4DCE">
        <w:rPr>
          <w:rFonts w:cstheme="minorHAnsi"/>
          <w:szCs w:val="20"/>
        </w:rPr>
        <w:t xml:space="preserve"> meeting. </w:t>
      </w:r>
      <w:r w:rsidR="008B4DCE">
        <w:rPr>
          <w:rFonts w:cstheme="minorHAnsi" w:hint="eastAsia"/>
          <w:szCs w:val="20"/>
        </w:rPr>
        <w:t>The</w:t>
      </w:r>
      <w:r w:rsidR="008B4DCE">
        <w:rPr>
          <w:rFonts w:cstheme="minorHAnsi"/>
          <w:szCs w:val="20"/>
        </w:rPr>
        <w:t xml:space="preserve"> differences among the alternatives include 1) whether the determination of available slot can be based on dynamic signaling, 2) whether the </w:t>
      </w:r>
      <w:r w:rsidR="008B4DCE" w:rsidRPr="00FA6ABB">
        <w:rPr>
          <w:rFonts w:cstheme="minorHAnsi"/>
          <w:szCs w:val="20"/>
        </w:rPr>
        <w:t>determination of all the available slots has to be done</w:t>
      </w:r>
      <w:r w:rsidR="008B4DCE">
        <w:rPr>
          <w:rFonts w:cstheme="minorHAnsi"/>
          <w:szCs w:val="20"/>
        </w:rPr>
        <w:t xml:space="preserve"> prior to the first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4DCE" w14:paraId="0F419131" w14:textId="77777777" w:rsidTr="0048124C">
        <w:tc>
          <w:tcPr>
            <w:tcW w:w="9350" w:type="dxa"/>
          </w:tcPr>
          <w:p w14:paraId="5E09FC71" w14:textId="77777777" w:rsidR="008B4DCE" w:rsidRPr="00772DCD" w:rsidRDefault="008B4DCE" w:rsidP="003803EE">
            <w:pPr>
              <w:spacing w:after="0"/>
              <w:jc w:val="both"/>
              <w:rPr>
                <w:szCs w:val="20"/>
                <w:highlight w:val="green"/>
                <w:u w:val="single"/>
                <w:lang w:eastAsia="ja-JP"/>
              </w:rPr>
            </w:pPr>
            <w:r w:rsidRPr="00772DCD">
              <w:rPr>
                <w:highlight w:val="green"/>
                <w:u w:val="single"/>
                <w:lang w:eastAsia="ja-JP"/>
              </w:rPr>
              <w:t>Agreement:</w:t>
            </w:r>
          </w:p>
          <w:p w14:paraId="402661ED" w14:textId="77777777" w:rsidR="008B4DCE" w:rsidRPr="00195B3E" w:rsidRDefault="008B4DCE" w:rsidP="003803EE">
            <w:pPr>
              <w:spacing w:after="0"/>
              <w:jc w:val="both"/>
              <w:rPr>
                <w:sz w:val="24"/>
                <w:lang w:eastAsia="ja-JP"/>
              </w:rPr>
            </w:pPr>
            <w:r w:rsidRPr="00195B3E">
              <w:rPr>
                <w:lang w:eastAsia="ja-JP"/>
              </w:rPr>
              <w:t>Select one from the following</w:t>
            </w:r>
            <w:r>
              <w:rPr>
                <w:lang w:eastAsia="ja-JP"/>
              </w:rPr>
              <w:t xml:space="preserve"> (further refinement of the alternatives can be further discussed)</w:t>
            </w:r>
            <w:r w:rsidRPr="00195B3E">
              <w:rPr>
                <w:lang w:eastAsia="ja-JP"/>
              </w:rPr>
              <w:t>, for the procedure of Rel-17 PUSCH repetition Type A</w:t>
            </w:r>
            <w:r>
              <w:rPr>
                <w:lang w:eastAsia="ja-JP"/>
              </w:rPr>
              <w:t xml:space="preserve"> (other alternatives are not precluded)</w:t>
            </w:r>
          </w:p>
          <w:p w14:paraId="1B87AA00" w14:textId="77777777" w:rsidR="008B4DCE" w:rsidRPr="00195B3E" w:rsidRDefault="008B4DCE" w:rsidP="003803EE">
            <w:pPr>
              <w:pStyle w:val="ListParagraph"/>
              <w:numPr>
                <w:ilvl w:val="0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  <w:lang w:eastAsia="en-US"/>
              </w:rPr>
            </w:pPr>
            <w:r w:rsidRPr="00195B3E">
              <w:rPr>
                <w:rFonts w:ascii="Calibri" w:hAnsi="Calibri"/>
              </w:rPr>
              <w:t>Alt 1-B consisting of two steps</w:t>
            </w:r>
          </w:p>
          <w:p w14:paraId="3E9180DE" w14:textId="77777777" w:rsidR="008B4DCE" w:rsidRPr="00195B3E" w:rsidRDefault="008B4DCE" w:rsidP="003803EE">
            <w:pPr>
              <w:pStyle w:val="ListParagraph"/>
              <w:numPr>
                <w:ilvl w:val="1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 xml:space="preserve">Step 1: Determine available slots for K repetitions based on RRC configuration(s) in addition to </w:t>
            </w:r>
            <w:r w:rsidRPr="00195B3E">
              <w:rPr>
                <w:rFonts w:ascii="Calibri" w:hAnsi="Calibri"/>
                <w:lang w:eastAsia="ko-KR"/>
              </w:rPr>
              <w:t>TDRA in the DCI scheduling the PUSCH, CG configuration or activation DCI</w:t>
            </w:r>
          </w:p>
          <w:p w14:paraId="6F098755" w14:textId="77777777" w:rsidR="008B4DCE" w:rsidRPr="00195B3E" w:rsidRDefault="008B4DCE" w:rsidP="003803EE">
            <w:pPr>
              <w:pStyle w:val="ListParagraph"/>
              <w:numPr>
                <w:ilvl w:val="1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>Step 2: The UE determines whether to drop a PUSCH repetition or not according to Rel-15/16 PUSCH dropping rules, but the PUSCH repetition is still counted in the K repetitions.</w:t>
            </w:r>
          </w:p>
          <w:p w14:paraId="5B99BB0B" w14:textId="77777777" w:rsidR="008B4DCE" w:rsidRPr="00195B3E" w:rsidRDefault="008B4DCE" w:rsidP="003803EE">
            <w:pPr>
              <w:pStyle w:val="ListParagraph"/>
              <w:numPr>
                <w:ilvl w:val="0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>Alt 1-B</w:t>
            </w:r>
            <w:r w:rsidRPr="00195B3E">
              <w:rPr>
                <w:rFonts w:ascii="Calibri" w:hAnsi="Calibri" w:hint="eastAsia"/>
              </w:rPr>
              <w:t>’</w:t>
            </w:r>
            <w:r w:rsidRPr="00195B3E">
              <w:rPr>
                <w:rFonts w:ascii="Calibri" w:hAnsi="Calibri"/>
              </w:rPr>
              <w:t xml:space="preserve"> consisting of two steps</w:t>
            </w:r>
          </w:p>
          <w:p w14:paraId="33A975E1" w14:textId="77777777" w:rsidR="008B4DCE" w:rsidRPr="00195B3E" w:rsidRDefault="008B4DCE" w:rsidP="003803EE">
            <w:pPr>
              <w:pStyle w:val="ListParagraph"/>
              <w:numPr>
                <w:ilvl w:val="1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 xml:space="preserve">Step 1: Determine K repetitions based on available slots, where the available slot is the UL slot and flexible slot indicated by </w:t>
            </w:r>
            <w:proofErr w:type="spellStart"/>
            <w:r w:rsidRPr="00195B3E">
              <w:rPr>
                <w:rFonts w:ascii="Calibri" w:hAnsi="Calibri"/>
                <w:i/>
                <w:iCs/>
              </w:rPr>
              <w:t>tdd</w:t>
            </w:r>
            <w:proofErr w:type="spellEnd"/>
            <w:r w:rsidRPr="00195B3E">
              <w:rPr>
                <w:rFonts w:ascii="Calibri" w:hAnsi="Calibri"/>
                <w:i/>
                <w:iCs/>
              </w:rPr>
              <w:t>-UL-DL-</w:t>
            </w:r>
            <w:proofErr w:type="spellStart"/>
            <w:r w:rsidRPr="00195B3E">
              <w:rPr>
                <w:rFonts w:ascii="Calibri" w:hAnsi="Calibri"/>
                <w:i/>
                <w:iCs/>
              </w:rPr>
              <w:t>ConfigurationCommon</w:t>
            </w:r>
            <w:proofErr w:type="spellEnd"/>
            <w:r w:rsidRPr="00195B3E">
              <w:rPr>
                <w:rFonts w:ascii="Calibri" w:hAnsi="Calibri"/>
              </w:rPr>
              <w:t xml:space="preserve">, or </w:t>
            </w:r>
            <w:proofErr w:type="spellStart"/>
            <w:r w:rsidRPr="00195B3E">
              <w:rPr>
                <w:rFonts w:ascii="Calibri" w:hAnsi="Calibri"/>
                <w:i/>
                <w:iCs/>
              </w:rPr>
              <w:t>tdd</w:t>
            </w:r>
            <w:proofErr w:type="spellEnd"/>
            <w:r w:rsidRPr="00195B3E">
              <w:rPr>
                <w:rFonts w:ascii="Calibri" w:hAnsi="Calibri"/>
                <w:i/>
                <w:iCs/>
              </w:rPr>
              <w:t>-UL-DL-</w:t>
            </w:r>
            <w:proofErr w:type="spellStart"/>
            <w:r w:rsidRPr="00195B3E">
              <w:rPr>
                <w:rFonts w:ascii="Calibri" w:hAnsi="Calibri"/>
                <w:i/>
                <w:iCs/>
              </w:rPr>
              <w:t>ConfigurationDedicated</w:t>
            </w:r>
            <w:proofErr w:type="spellEnd"/>
            <w:r w:rsidRPr="00195B3E">
              <w:rPr>
                <w:rFonts w:ascii="Calibri" w:hAnsi="Calibri"/>
              </w:rPr>
              <w:t>.</w:t>
            </w:r>
          </w:p>
          <w:p w14:paraId="071C0D43" w14:textId="77777777" w:rsidR="008B4DCE" w:rsidRPr="00195B3E" w:rsidRDefault="008B4DCE" w:rsidP="003803EE">
            <w:pPr>
              <w:pStyle w:val="ListParagraph"/>
              <w:numPr>
                <w:ilvl w:val="1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>Step 2: The UE determines whether to drop a PUSCH repetition or not according to Rel-15/16 PUSCH dropping rules, but the PUSCH repetition is still counted in the K repetitions.</w:t>
            </w:r>
          </w:p>
          <w:p w14:paraId="5A35729E" w14:textId="77777777" w:rsidR="008B4DCE" w:rsidRPr="00195B3E" w:rsidRDefault="008B4DCE" w:rsidP="003803EE">
            <w:pPr>
              <w:pStyle w:val="ListParagraph"/>
              <w:numPr>
                <w:ilvl w:val="1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>FFS: handling of dynamic signaling (</w:t>
            </w:r>
            <w:proofErr w:type="gramStart"/>
            <w:r w:rsidRPr="00195B3E">
              <w:rPr>
                <w:rFonts w:ascii="Calibri" w:hAnsi="Calibri"/>
              </w:rPr>
              <w:t>e.g.</w:t>
            </w:r>
            <w:proofErr w:type="gramEnd"/>
            <w:r w:rsidRPr="00195B3E">
              <w:rPr>
                <w:rFonts w:ascii="Calibri" w:hAnsi="Calibri"/>
              </w:rPr>
              <w:t xml:space="preserve"> UL CI, DCI for high priority channel), e.g., UE without CI capability</w:t>
            </w:r>
          </w:p>
          <w:p w14:paraId="4F7B08D7" w14:textId="77777777" w:rsidR="008B4DCE" w:rsidRPr="00195B3E" w:rsidRDefault="008B4DCE" w:rsidP="003803EE">
            <w:pPr>
              <w:pStyle w:val="ListParagraph"/>
              <w:numPr>
                <w:ilvl w:val="0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>Alt 2-A consisting of a single step</w:t>
            </w:r>
          </w:p>
          <w:p w14:paraId="3E0EFA18" w14:textId="77777777" w:rsidR="008B4DCE" w:rsidRPr="00195B3E" w:rsidRDefault="008B4DCE" w:rsidP="003803EE">
            <w:pPr>
              <w:pStyle w:val="ListParagraph"/>
              <w:numPr>
                <w:ilvl w:val="1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>Step 1: Determine available slots for K repetitions based on RRC configuration(s) and dynamic signaling (</w:t>
            </w:r>
            <w:proofErr w:type="gramStart"/>
            <w:r w:rsidRPr="00195B3E">
              <w:rPr>
                <w:rFonts w:ascii="Calibri" w:hAnsi="Calibri"/>
              </w:rPr>
              <w:t>e.g.</w:t>
            </w:r>
            <w:proofErr w:type="gramEnd"/>
            <w:r w:rsidRPr="00195B3E">
              <w:rPr>
                <w:rFonts w:ascii="Calibri" w:hAnsi="Calibri"/>
              </w:rPr>
              <w:t xml:space="preserve"> SFI, UL CI, DCI for high priority channel) in addition to </w:t>
            </w:r>
            <w:r w:rsidRPr="00195B3E">
              <w:rPr>
                <w:rFonts w:ascii="Calibri" w:hAnsi="Calibri"/>
                <w:lang w:eastAsia="ko-KR"/>
              </w:rPr>
              <w:t>TDRA in the DCI scheduling the PUSCH, CG configuration or activation DCI</w:t>
            </w:r>
          </w:p>
          <w:p w14:paraId="5F9D4A53" w14:textId="77777777" w:rsidR="008B4DCE" w:rsidRPr="00195B3E" w:rsidRDefault="008B4DCE" w:rsidP="003803EE">
            <w:pPr>
              <w:pStyle w:val="ListParagraph"/>
              <w:numPr>
                <w:ilvl w:val="0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>Alt 2-B consisting of two steps</w:t>
            </w:r>
          </w:p>
          <w:p w14:paraId="303949AA" w14:textId="77777777" w:rsidR="008B4DCE" w:rsidRDefault="008B4DCE" w:rsidP="003803EE">
            <w:pPr>
              <w:pStyle w:val="ListParagraph"/>
              <w:numPr>
                <w:ilvl w:val="1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lastRenderedPageBreak/>
              <w:t xml:space="preserve">Step 1: Determine available slots for K repetitions based on RRC configuration(s) and dynamic SFI in addition to </w:t>
            </w:r>
            <w:r w:rsidRPr="00195B3E">
              <w:rPr>
                <w:rFonts w:ascii="Calibri" w:hAnsi="Calibri"/>
                <w:lang w:eastAsia="ko-KR"/>
              </w:rPr>
              <w:t>TDRA in the DCI scheduling the PUSCH, CG configuration or activation DCI</w:t>
            </w:r>
          </w:p>
          <w:p w14:paraId="20CBCDBC" w14:textId="77777777" w:rsidR="008B4DCE" w:rsidRPr="00195B3E" w:rsidRDefault="008B4DCE" w:rsidP="003803EE">
            <w:pPr>
              <w:pStyle w:val="ListParagraph"/>
              <w:numPr>
                <w:ilvl w:val="2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lang w:eastAsia="ko-KR"/>
              </w:rPr>
              <w:t xml:space="preserve">FFS timeline for the dynamic </w:t>
            </w:r>
            <w:proofErr w:type="spellStart"/>
            <w:r>
              <w:rPr>
                <w:rFonts w:ascii="Calibri" w:hAnsi="Calibri"/>
                <w:lang w:eastAsia="ko-KR"/>
              </w:rPr>
              <w:t>signalling</w:t>
            </w:r>
            <w:proofErr w:type="spellEnd"/>
          </w:p>
          <w:p w14:paraId="360F97DC" w14:textId="4091225B" w:rsidR="008B4DCE" w:rsidRPr="003803EE" w:rsidRDefault="008B4DCE" w:rsidP="003803EE">
            <w:pPr>
              <w:pStyle w:val="ListParagraph"/>
              <w:numPr>
                <w:ilvl w:val="1"/>
                <w:numId w:val="100"/>
              </w:numPr>
              <w:overflowPunct w:val="0"/>
              <w:autoSpaceDE w:val="0"/>
              <w:autoSpaceDN w:val="0"/>
              <w:spacing w:after="0" w:line="280" w:lineRule="atLeast"/>
              <w:contextualSpacing w:val="0"/>
              <w:jc w:val="both"/>
              <w:rPr>
                <w:rFonts w:ascii="Calibri" w:hAnsi="Calibri"/>
              </w:rPr>
            </w:pPr>
            <w:r w:rsidRPr="00195B3E">
              <w:rPr>
                <w:rFonts w:ascii="Calibri" w:hAnsi="Calibri"/>
              </w:rPr>
              <w:t>Step 2: The UE determines whether to drop a PUSCH repetition or not according to Rel-15/16 PUSCH dropping rules, but the PUSCH repetition is still counted in the K repetitions.</w:t>
            </w:r>
          </w:p>
        </w:tc>
      </w:tr>
    </w:tbl>
    <w:p w14:paraId="3E0F91D3" w14:textId="0FD5203B" w:rsidR="006B19E9" w:rsidRDefault="006B19E9" w:rsidP="006B19E9">
      <w:pPr>
        <w:pStyle w:val="BodyText"/>
        <w:spacing w:before="240"/>
        <w:jc w:val="both"/>
      </w:pPr>
      <w:r>
        <w:lastRenderedPageBreak/>
        <w:t xml:space="preserve">To down select one from the </w:t>
      </w:r>
      <w:r w:rsidR="006A12E8">
        <w:t>four</w:t>
      </w:r>
      <w:r w:rsidR="00EC1690">
        <w:t xml:space="preserve"> </w:t>
      </w:r>
      <w:r>
        <w:t>alternatives agreed for Type A PUSCH repetition enhancement in Rel-17, we need to compare the</w:t>
      </w:r>
      <w:r w:rsidR="00595733">
        <w:t>ir</w:t>
      </w:r>
      <w:r>
        <w:t xml:space="preserve"> pros and cons. In </w:t>
      </w:r>
      <w:r w:rsidR="00E871B8">
        <w:t xml:space="preserve">Alt </w:t>
      </w:r>
      <w:r>
        <w:t>1</w:t>
      </w:r>
      <w:r w:rsidR="00E871B8">
        <w:t>-B and 1-B’</w:t>
      </w:r>
      <w:r>
        <w:t xml:space="preserve">, only RRC signaling is considered for available slot determination. </w:t>
      </w:r>
      <w:r>
        <w:rPr>
          <w:rFonts w:hint="eastAsia"/>
        </w:rPr>
        <w:t>In</w:t>
      </w:r>
      <w:r>
        <w:t xml:space="preserve"> </w:t>
      </w:r>
      <w:r w:rsidR="00E871B8">
        <w:t xml:space="preserve">Alt </w:t>
      </w:r>
      <w:r>
        <w:t>2</w:t>
      </w:r>
      <w:r w:rsidR="00E871B8">
        <w:t>-A and 2-B</w:t>
      </w:r>
      <w:r>
        <w:t xml:space="preserve">, dynamic signaling </w:t>
      </w:r>
      <w:r w:rsidR="00E871B8">
        <w:t>including at least dynamic SFI is also</w:t>
      </w:r>
      <w:r>
        <w:t xml:space="preserve"> considered for counting the </w:t>
      </w:r>
      <w:r w:rsidR="006A12E8">
        <w:t xml:space="preserve">available </w:t>
      </w:r>
      <w:r>
        <w:t>slot</w:t>
      </w:r>
      <w:r w:rsidR="006A12E8">
        <w:t>s</w:t>
      </w:r>
      <w:r>
        <w:t xml:space="preserve"> for </w:t>
      </w:r>
      <w:r>
        <w:rPr>
          <w:rFonts w:hint="eastAsia"/>
        </w:rPr>
        <w:t>PUSCH</w:t>
      </w:r>
      <w:r>
        <w:t xml:space="preserve"> repetition</w:t>
      </w:r>
      <w:r w:rsidR="006A12E8">
        <w:t>s</w:t>
      </w:r>
      <w:r>
        <w:t xml:space="preserve">, </w:t>
      </w:r>
      <w:r w:rsidRPr="00C8286D">
        <w:t xml:space="preserve">in which case </w:t>
      </w:r>
      <w:r w:rsidR="00595733">
        <w:t xml:space="preserve">the </w:t>
      </w:r>
      <w:r w:rsidRPr="00C8286D">
        <w:t>UE may fail to receive the dynamic signaling</w:t>
      </w:r>
      <w:r w:rsidR="006A12E8">
        <w:t>,</w:t>
      </w:r>
      <w:r w:rsidRPr="00C8286D">
        <w:t xml:space="preserve"> causing </w:t>
      </w:r>
      <w:r w:rsidR="00595733">
        <w:t xml:space="preserve">the </w:t>
      </w:r>
      <w:r w:rsidRPr="00C8286D">
        <w:t xml:space="preserve">gNB and UE </w:t>
      </w:r>
      <w:r w:rsidR="00595733">
        <w:t xml:space="preserve">to </w:t>
      </w:r>
      <w:r w:rsidRPr="00C8286D">
        <w:t xml:space="preserve">have different understandings of the </w:t>
      </w:r>
      <w:r w:rsidR="006A12E8">
        <w:t xml:space="preserve">set of </w:t>
      </w:r>
      <w:r w:rsidRPr="00C8286D">
        <w:t>availab</w:t>
      </w:r>
      <w:r w:rsidR="006A12E8">
        <w:t>le</w:t>
      </w:r>
      <w:r w:rsidRPr="00C8286D">
        <w:t xml:space="preserve"> slot</w:t>
      </w:r>
      <w:r w:rsidR="006A12E8">
        <w:t>s</w:t>
      </w:r>
      <w:r w:rsidRPr="00C8286D">
        <w:t>.</w:t>
      </w:r>
      <w:r>
        <w:t xml:space="preserve"> </w:t>
      </w:r>
    </w:p>
    <w:p w14:paraId="4466DF74" w14:textId="34D5744C" w:rsidR="009C06A5" w:rsidRDefault="00EC1690" w:rsidP="006B19E9">
      <w:pPr>
        <w:pStyle w:val="BodyText"/>
        <w:spacing w:before="240"/>
        <w:jc w:val="both"/>
      </w:pPr>
      <w:r>
        <w:t xml:space="preserve">The </w:t>
      </w:r>
      <w:r w:rsidR="002F7E1F">
        <w:t>Rel-15/16</w:t>
      </w:r>
      <w:r>
        <w:t xml:space="preserve"> NR PUSCH repetition Type A is based on physical slot</w:t>
      </w:r>
      <w:r w:rsidR="006A12E8">
        <w:t>s</w:t>
      </w:r>
      <w:r w:rsidR="002F7E1F">
        <w:t xml:space="preserve">, </w:t>
      </w:r>
      <w:r>
        <w:t xml:space="preserve">and the </w:t>
      </w:r>
      <w:r w:rsidR="000655AD">
        <w:t>determination of slot</w:t>
      </w:r>
      <w:r w:rsidR="006A12E8">
        <w:t>s</w:t>
      </w:r>
      <w:r w:rsidR="000655AD">
        <w:t xml:space="preserve"> for actual transmission of PUSCH repetition is different between </w:t>
      </w:r>
      <w:r w:rsidR="00DD2703">
        <w:t xml:space="preserve">dynamically granted </w:t>
      </w:r>
      <w:r w:rsidR="000655AD">
        <w:t xml:space="preserve">PUSCH and </w:t>
      </w:r>
      <w:r w:rsidR="00DD2703">
        <w:t xml:space="preserve">configured grant </w:t>
      </w:r>
      <w:r w:rsidR="000655AD">
        <w:t xml:space="preserve">PUSCH. </w:t>
      </w:r>
    </w:p>
    <w:p w14:paraId="2595E1D3" w14:textId="1595F662" w:rsidR="00177778" w:rsidRDefault="00C1588F" w:rsidP="006B19E9">
      <w:pPr>
        <w:pStyle w:val="BodyText"/>
        <w:spacing w:before="240"/>
        <w:jc w:val="both"/>
      </w:pPr>
      <w:r>
        <w:t>Flexible symbols</w:t>
      </w:r>
      <w:r w:rsidR="009C7F4F">
        <w:t xml:space="preserve"> can be</w:t>
      </w:r>
      <w:r>
        <w:t xml:space="preserve"> allocated for the</w:t>
      </w:r>
      <w:r w:rsidR="009C7F4F">
        <w:t xml:space="preserve"> actual</w:t>
      </w:r>
      <w:r>
        <w:t xml:space="preserve"> transmission of</w:t>
      </w:r>
      <w:r w:rsidR="0086483A">
        <w:t xml:space="preserve"> DG</w:t>
      </w:r>
      <w:r w:rsidR="002F7E1F">
        <w:t xml:space="preserve"> PUSCH</w:t>
      </w:r>
      <w:r w:rsidR="0086483A">
        <w:t xml:space="preserve"> </w:t>
      </w:r>
      <w:r w:rsidR="002F7E1F">
        <w:t xml:space="preserve">and </w:t>
      </w:r>
      <w:r w:rsidR="009C7F4F">
        <w:t xml:space="preserve">they </w:t>
      </w:r>
      <w:r>
        <w:t>are not</w:t>
      </w:r>
      <w:r w:rsidR="002F7E1F">
        <w:t xml:space="preserve"> expect</w:t>
      </w:r>
      <w:r>
        <w:t>ed</w:t>
      </w:r>
      <w:r w:rsidR="002F7E1F">
        <w:t xml:space="preserve"> </w:t>
      </w:r>
      <w:r>
        <w:t xml:space="preserve">to be indicated as downlink symbols by </w:t>
      </w:r>
      <w:r w:rsidR="002F7E1F">
        <w:t xml:space="preserve">dynamic SFI. In other words, </w:t>
      </w:r>
      <w:r w:rsidR="00DD2703">
        <w:t xml:space="preserve">the </w:t>
      </w:r>
      <w:r w:rsidR="002F7E1F">
        <w:t>UE determines slot</w:t>
      </w:r>
      <w:r w:rsidR="00DD2703">
        <w:t>s</w:t>
      </w:r>
      <w:r w:rsidR="002F7E1F">
        <w:t xml:space="preserve"> for</w:t>
      </w:r>
      <w:r w:rsidR="00EC1690">
        <w:t xml:space="preserve"> actual </w:t>
      </w:r>
      <w:r w:rsidR="00357F38">
        <w:t xml:space="preserve">DG PUSCH </w:t>
      </w:r>
      <w:r w:rsidR="00EC1690">
        <w:t xml:space="preserve">transmission </w:t>
      </w:r>
      <w:r w:rsidR="002F7E1F">
        <w:t xml:space="preserve">based on </w:t>
      </w:r>
      <w:r w:rsidR="00DD2703">
        <w:t xml:space="preserve">a </w:t>
      </w:r>
      <w:r w:rsidR="002F7E1F">
        <w:t xml:space="preserve">TDD UL/DL configuration and </w:t>
      </w:r>
      <w:r w:rsidR="00EC1690">
        <w:t xml:space="preserve">doesn’t expect </w:t>
      </w:r>
      <w:r w:rsidR="002F7E1F">
        <w:t xml:space="preserve">dynamic SFI </w:t>
      </w:r>
      <w:r w:rsidR="00EC1690">
        <w:t xml:space="preserve">to </w:t>
      </w:r>
      <w:r w:rsidR="002F7E1F">
        <w:t>impact the determination.</w:t>
      </w:r>
      <w:r w:rsidR="00EC1690">
        <w:t xml:space="preserve"> </w:t>
      </w:r>
      <w:r w:rsidR="005A23F6">
        <w:t>This rule</w:t>
      </w:r>
      <w:r w:rsidR="00EC1690">
        <w:t xml:space="preserve"> can be reused</w:t>
      </w:r>
      <w:r w:rsidR="002F7E1F">
        <w:t xml:space="preserve"> </w:t>
      </w:r>
      <w:r w:rsidR="00EC1690">
        <w:t xml:space="preserve">for </w:t>
      </w:r>
      <w:r w:rsidR="005A23F6">
        <w:t xml:space="preserve">DG </w:t>
      </w:r>
      <w:r w:rsidR="00EC1690">
        <w:t>PUSCH repetition based on available slot</w:t>
      </w:r>
      <w:r w:rsidR="006A12E8">
        <w:t>s</w:t>
      </w:r>
      <w:r w:rsidR="00EC1690">
        <w:t>.</w:t>
      </w:r>
    </w:p>
    <w:p w14:paraId="64EDDBE1" w14:textId="7BDB590E" w:rsidR="00177778" w:rsidRDefault="00E838E8" w:rsidP="00624B10">
      <w:pPr>
        <w:pStyle w:val="BodyText"/>
        <w:spacing w:before="240"/>
        <w:jc w:val="both"/>
      </w:pPr>
      <w:r>
        <w:t xml:space="preserve">However, </w:t>
      </w:r>
      <w:r w:rsidR="008413BE">
        <w:t xml:space="preserve">flexible symbols can only be </w:t>
      </w:r>
      <w:r w:rsidR="00766BF6">
        <w:t>actually used</w:t>
      </w:r>
      <w:r w:rsidR="008413BE">
        <w:t xml:space="preserve"> for</w:t>
      </w:r>
      <w:r>
        <w:t xml:space="preserve"> </w:t>
      </w:r>
      <w:r w:rsidR="008413BE">
        <w:t xml:space="preserve">CG </w:t>
      </w:r>
      <w:r>
        <w:t>PUSCH</w:t>
      </w:r>
      <w:r w:rsidR="00766BF6">
        <w:t xml:space="preserve"> transmission</w:t>
      </w:r>
      <w:r>
        <w:t xml:space="preserve"> if</w:t>
      </w:r>
      <w:r w:rsidR="008413BE">
        <w:t xml:space="preserve"> the flexible symbols are changed to be uplink symbols by a</w:t>
      </w:r>
      <w:r>
        <w:t xml:space="preserve"> dynamic SFI. In this case, dynamic SFI does impact the determination. If such </w:t>
      </w:r>
      <w:r w:rsidR="00DD2703">
        <w:t xml:space="preserve">a </w:t>
      </w:r>
      <w:r w:rsidR="00C858EF">
        <w:t>rule for CG PUSCH</w:t>
      </w:r>
      <w:r>
        <w:t xml:space="preserve"> is reused for </w:t>
      </w:r>
      <w:r w:rsidR="00ED0283">
        <w:t>CG</w:t>
      </w:r>
      <w:r>
        <w:t xml:space="preserve"> PUSCH repetition</w:t>
      </w:r>
      <w:r w:rsidRPr="00E838E8">
        <w:t xml:space="preserve"> </w:t>
      </w:r>
      <w:r>
        <w:t xml:space="preserve">based on available slot, it means </w:t>
      </w:r>
      <w:r w:rsidR="00DD2703">
        <w:t xml:space="preserve">the </w:t>
      </w:r>
      <w:r>
        <w:t xml:space="preserve">UE doesn’t consider </w:t>
      </w:r>
      <w:r w:rsidR="003E4AD0">
        <w:t xml:space="preserve">the slot with </w:t>
      </w:r>
      <w:r>
        <w:t xml:space="preserve">flexible </w:t>
      </w:r>
      <w:r w:rsidR="003E4AD0">
        <w:t>symbols</w:t>
      </w:r>
      <w:r w:rsidR="00947721">
        <w:t xml:space="preserve"> allocated for CG PUSCH transmission</w:t>
      </w:r>
      <w:r>
        <w:t xml:space="preserve"> as </w:t>
      </w:r>
      <w:r w:rsidR="004A0F02">
        <w:t xml:space="preserve">an </w:t>
      </w:r>
      <w:r>
        <w:t xml:space="preserve">available slot until dynamic signaling indicates </w:t>
      </w:r>
      <w:r w:rsidR="0072129E">
        <w:t>the allocated flexible symbols as uplink symbols in the</w:t>
      </w:r>
      <w:r>
        <w:t xml:space="preserve"> slot.</w:t>
      </w:r>
      <w:r w:rsidR="00FE0E93">
        <w:t xml:space="preserve"> Then t</w:t>
      </w:r>
      <w:r>
        <w:t>he misdetection of the dynamic signaling may cause some problem</w:t>
      </w:r>
      <w:r w:rsidR="00177778">
        <w:t xml:space="preserve"> since the gNB and UE may have different understandings of the available slots</w:t>
      </w:r>
      <w:r>
        <w:t>.</w:t>
      </w:r>
    </w:p>
    <w:p w14:paraId="76246690" w14:textId="5F28924B" w:rsidR="00BF44AF" w:rsidRDefault="00105BD1" w:rsidP="00624B10">
      <w:pPr>
        <w:pStyle w:val="BodyText"/>
        <w:spacing w:before="240"/>
        <w:jc w:val="both"/>
      </w:pPr>
      <w:r>
        <w:t>As an example, a</w:t>
      </w:r>
      <w:r w:rsidR="00BF44AF">
        <w:rPr>
          <w:rFonts w:hint="eastAsia"/>
        </w:rPr>
        <w:t>ssume</w:t>
      </w:r>
      <w:r w:rsidR="00BF44AF">
        <w:t xml:space="preserve"> </w:t>
      </w:r>
      <w:r w:rsidR="00BF44AF">
        <w:rPr>
          <w:rFonts w:hint="eastAsia"/>
        </w:rPr>
        <w:t>that</w:t>
      </w:r>
      <w:r w:rsidR="00BF44AF">
        <w:t xml:space="preserve"> a UE receives </w:t>
      </w:r>
      <w:r w:rsidR="00595733">
        <w:t xml:space="preserve">a </w:t>
      </w:r>
      <w:r w:rsidR="00BF44AF">
        <w:t xml:space="preserve">configured grant </w:t>
      </w:r>
      <w:r w:rsidR="001838A7">
        <w:t xml:space="preserve">for </w:t>
      </w:r>
      <w:r w:rsidR="00BF44AF">
        <w:t xml:space="preserve">PUSCH repetitions based on available slots and determines slot a, b, </w:t>
      </w:r>
      <w:proofErr w:type="gramStart"/>
      <w:r w:rsidR="00BF44AF">
        <w:t>d</w:t>
      </w:r>
      <w:proofErr w:type="gramEnd"/>
      <w:r w:rsidR="00BF44AF">
        <w:t xml:space="preserve"> and e as available slots based on semi-static TDD configuration as shown in Figure 1 (a). Slot c is </w:t>
      </w:r>
      <w:r w:rsidR="00A50B10">
        <w:t>a flexible</w:t>
      </w:r>
      <w:r w:rsidR="00BF44AF">
        <w:t xml:space="preserve"> slot and is not considered as </w:t>
      </w:r>
      <w:r w:rsidR="00595733">
        <w:t xml:space="preserve">an </w:t>
      </w:r>
      <w:r w:rsidR="00BF44AF">
        <w:t xml:space="preserve">available slot by UE with configured grant without dynamic SFI. Prior to </w:t>
      </w:r>
      <w:r w:rsidR="00BF44AF" w:rsidRPr="003679AF">
        <w:rPr>
          <w:rFonts w:cstheme="minorHAnsi"/>
          <w:szCs w:val="20"/>
          <w:lang w:eastAsia="ko-KR"/>
        </w:rPr>
        <w:t>the first actual transmission of the repetitions</w:t>
      </w:r>
      <w:r w:rsidR="00BF44AF">
        <w:t xml:space="preserve">, </w:t>
      </w:r>
      <w:r w:rsidR="00DD2703">
        <w:t xml:space="preserve">the </w:t>
      </w:r>
      <w:r w:rsidR="00BF44AF">
        <w:t xml:space="preserve">UE receives </w:t>
      </w:r>
      <w:r w:rsidR="0091141C">
        <w:t xml:space="preserve">a </w:t>
      </w:r>
      <w:r w:rsidR="00BF44AF">
        <w:t xml:space="preserve">dynamic SFI which indicates slot </w:t>
      </w:r>
      <w:r w:rsidR="00745260">
        <w:t>c</w:t>
      </w:r>
      <w:r w:rsidR="00BF44AF">
        <w:t xml:space="preserve"> as UL. As illustrated in Figure 1 (b), upon receiving dynamic SFI, </w:t>
      </w:r>
      <w:r w:rsidR="00DD2703">
        <w:t xml:space="preserve">the </w:t>
      </w:r>
      <w:r w:rsidR="00BF44AF">
        <w:t xml:space="preserve">UE determines slot </w:t>
      </w:r>
      <w:r w:rsidR="00334742">
        <w:t>c</w:t>
      </w:r>
      <w:r w:rsidR="00BF44AF">
        <w:t xml:space="preserve"> as available slot, which replaces slot e. A failure of receiving/decoding dynamic SFI will lead to UE transmission in slot e, which may be scheduled </w:t>
      </w:r>
      <w:r w:rsidR="002B72F5">
        <w:t xml:space="preserve">for transmissions </w:t>
      </w:r>
      <w:r w:rsidR="00BC7CC7">
        <w:t>from</w:t>
      </w:r>
      <w:r w:rsidR="00BF44AF">
        <w:t xml:space="preserve"> </w:t>
      </w:r>
      <w:r w:rsidR="0091141C">
        <w:t>an</w:t>
      </w:r>
      <w:r w:rsidR="00BF44AF">
        <w:t>other UE</w:t>
      </w:r>
      <w:r w:rsidR="00BC7CC7">
        <w:t xml:space="preserve"> by the network since network assumes slot e is not scheduled for </w:t>
      </w:r>
      <w:r w:rsidR="00EA08DC">
        <w:t>this UE</w:t>
      </w:r>
      <w:r w:rsidR="00BF44AF">
        <w:t xml:space="preserve">. </w:t>
      </w:r>
    </w:p>
    <w:p w14:paraId="2F6023C2" w14:textId="7DDE1173" w:rsidR="00BF44AF" w:rsidRDefault="008A4C59" w:rsidP="00205B18">
      <w:pPr>
        <w:pStyle w:val="BodyText"/>
        <w:spacing w:before="240"/>
        <w:jc w:val="both"/>
      </w:pPr>
      <w:r>
        <w:object w:dxaOrig="13431" w:dyaOrig="4551" w14:anchorId="273A2D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157.7pt" o:ole="">
            <v:imagedata r:id="rId8" o:title=""/>
          </v:shape>
          <o:OLEObject Type="Embed" ProgID="Visio.Drawing.15" ShapeID="_x0000_i1025" DrawAspect="Content" ObjectID="_1689793604" r:id="rId9"/>
        </w:object>
      </w:r>
    </w:p>
    <w:p w14:paraId="16489010" w14:textId="3D17F274" w:rsidR="00BF44AF" w:rsidRPr="00E645B9" w:rsidRDefault="00BF44AF" w:rsidP="001A2B6B">
      <w:pPr>
        <w:pStyle w:val="BodyText"/>
        <w:spacing w:before="240"/>
        <w:jc w:val="center"/>
        <w:rPr>
          <w:sz w:val="32"/>
          <w:szCs w:val="32"/>
        </w:rPr>
      </w:pPr>
      <w:r w:rsidRPr="00E645B9">
        <w:rPr>
          <w:rFonts w:ascii="Calibri" w:eastAsia="SimSun" w:hAnsi="Calibri" w:cs="Calibri"/>
        </w:rPr>
        <w:t>Figure 1, determination of available slots based on semi-static TDD configuration and dynamic SFI</w:t>
      </w:r>
      <w:r w:rsidR="002054EE">
        <w:rPr>
          <w:rFonts w:ascii="Calibri" w:eastAsia="SimSun" w:hAnsi="Calibri" w:cs="Calibri"/>
        </w:rPr>
        <w:t xml:space="preserve"> in </w:t>
      </w:r>
      <w:r w:rsidR="00605FD5">
        <w:rPr>
          <w:rFonts w:ascii="Calibri" w:eastAsia="SimSun" w:hAnsi="Calibri" w:cs="Calibri"/>
        </w:rPr>
        <w:t>A</w:t>
      </w:r>
      <w:r w:rsidR="002054EE">
        <w:rPr>
          <w:rFonts w:ascii="Calibri" w:eastAsia="SimSun" w:hAnsi="Calibri" w:cs="Calibri"/>
        </w:rPr>
        <w:t>lt</w:t>
      </w:r>
      <w:r w:rsidR="006A12E8">
        <w:rPr>
          <w:rFonts w:ascii="Calibri" w:eastAsia="SimSun" w:hAnsi="Calibri" w:cs="Calibri"/>
        </w:rPr>
        <w:t xml:space="preserve"> </w:t>
      </w:r>
      <w:r w:rsidR="002054EE">
        <w:rPr>
          <w:rFonts w:ascii="Calibri" w:eastAsia="SimSun" w:hAnsi="Calibri" w:cs="Calibri"/>
        </w:rPr>
        <w:t>2</w:t>
      </w:r>
      <w:r w:rsidR="006A12E8">
        <w:rPr>
          <w:rFonts w:ascii="Calibri" w:eastAsia="SimSun" w:hAnsi="Calibri" w:cs="Calibri"/>
        </w:rPr>
        <w:t>-A or Alt 2-B</w:t>
      </w:r>
    </w:p>
    <w:p w14:paraId="547C4E75" w14:textId="5FAFBCDF" w:rsidR="002D3AF1" w:rsidRDefault="002D3AF1" w:rsidP="003803EE">
      <w:pPr>
        <w:pStyle w:val="Observation"/>
      </w:pPr>
    </w:p>
    <w:p w14:paraId="3FDAB712" w14:textId="797E8F7B" w:rsidR="002D3AF1" w:rsidRPr="00EF6B68" w:rsidRDefault="002D3AF1" w:rsidP="009F4350">
      <w:pPr>
        <w:pStyle w:val="BodyText"/>
        <w:numPr>
          <w:ilvl w:val="0"/>
          <w:numId w:val="11"/>
        </w:numPr>
        <w:spacing w:after="0"/>
        <w:jc w:val="both"/>
        <w:rPr>
          <w:rFonts w:cstheme="minorHAnsi"/>
          <w:b/>
          <w:bCs/>
        </w:rPr>
      </w:pPr>
      <w:bookmarkStart w:id="2" w:name="_Hlk71539612"/>
      <w:r>
        <w:t xml:space="preserve">Dynamic signaling, e.g. dynamic SFI, as a factor of available slot determination, may cause different understandings of the available slots </w:t>
      </w:r>
      <w:r w:rsidR="007F7136">
        <w:t xml:space="preserve">between </w:t>
      </w:r>
      <w:r w:rsidR="00DD2703">
        <w:t xml:space="preserve">the </w:t>
      </w:r>
      <w:r w:rsidR="007F7136">
        <w:t xml:space="preserve">UE and gNB </w:t>
      </w:r>
      <w:r>
        <w:t xml:space="preserve">for enhanced Type A PUSCH repetition </w:t>
      </w:r>
      <w:r w:rsidR="009F4350">
        <w:t>scheduled by</w:t>
      </w:r>
      <w:r w:rsidR="00263F2C">
        <w:t xml:space="preserve"> configured grant</w:t>
      </w:r>
      <w:r>
        <w:t>, if it is not successfully received by UE.</w:t>
      </w:r>
    </w:p>
    <w:bookmarkEnd w:id="2"/>
    <w:p w14:paraId="079194A6" w14:textId="09B74A13" w:rsidR="00AA6432" w:rsidRDefault="00F25A95" w:rsidP="00F25A95">
      <w:pPr>
        <w:pStyle w:val="BodyText"/>
        <w:spacing w:before="240"/>
        <w:jc w:val="both"/>
      </w:pPr>
      <w:r>
        <w:t>To solve the problem of misdetection of dynamic SFI, it can be considered that UE scheduled with repetition</w:t>
      </w:r>
      <w:r w:rsidR="006A12E8">
        <w:t>s</w:t>
      </w:r>
      <w:r>
        <w:t xml:space="preserve"> of CG-PUSCH based on available slot</w:t>
      </w:r>
      <w:r w:rsidR="006A12E8">
        <w:t>s</w:t>
      </w:r>
      <w:r>
        <w:t xml:space="preserve"> only determines available slot</w:t>
      </w:r>
      <w:r w:rsidR="006A12E8">
        <w:t>s</w:t>
      </w:r>
      <w:r>
        <w:t xml:space="preserve"> </w:t>
      </w:r>
      <w:r w:rsidR="006A12E8">
        <w:t>according to</w:t>
      </w:r>
      <w:r>
        <w:t xml:space="preserve"> </w:t>
      </w:r>
      <w:r w:rsidR="00DD2703">
        <w:t xml:space="preserve">a </w:t>
      </w:r>
      <w:r>
        <w:t xml:space="preserve">semi-static TDD configuration. </w:t>
      </w:r>
      <w:r w:rsidR="006C0D6E">
        <w:t>Furthermore,</w:t>
      </w:r>
      <w:r>
        <w:t xml:space="preserve"> </w:t>
      </w:r>
      <w:r w:rsidR="007B0271">
        <w:t>same as for</w:t>
      </w:r>
      <w:r w:rsidR="00000018">
        <w:t xml:space="preserve"> DG PUSCH, </w:t>
      </w:r>
      <w:r w:rsidR="00DD2703">
        <w:t xml:space="preserve">the </w:t>
      </w:r>
      <w:r>
        <w:t xml:space="preserve">UE </w:t>
      </w:r>
      <w:r w:rsidR="00000018">
        <w:t xml:space="preserve">assumes </w:t>
      </w:r>
      <w:r w:rsidR="005F2EAF">
        <w:t xml:space="preserve">a slot is </w:t>
      </w:r>
      <w:r w:rsidR="001D37A9">
        <w:t xml:space="preserve">an </w:t>
      </w:r>
      <w:r w:rsidR="005F2EAF">
        <w:t>available</w:t>
      </w:r>
      <w:r w:rsidR="001D37A9">
        <w:t xml:space="preserve"> slot</w:t>
      </w:r>
      <w:r w:rsidR="005F2EAF">
        <w:t xml:space="preserve"> </w:t>
      </w:r>
      <w:r w:rsidR="00174E8E">
        <w:t xml:space="preserve">for CG PUSCH transmission </w:t>
      </w:r>
      <w:r w:rsidR="005F2EAF">
        <w:t xml:space="preserve">as long as the symbols allocated in that slot </w:t>
      </w:r>
      <w:r w:rsidR="004E7B22">
        <w:t>are</w:t>
      </w:r>
      <w:r w:rsidR="005F2EAF">
        <w:t xml:space="preserve"> not downlink </w:t>
      </w:r>
      <w:r w:rsidR="004E7B22">
        <w:t xml:space="preserve">symbols </w:t>
      </w:r>
      <w:r w:rsidR="005F2EAF">
        <w:t>according to the semi-static TDD configuration.</w:t>
      </w:r>
      <w:r w:rsidR="00D857D1">
        <w:t xml:space="preserve"> Whether the CG PUSCH on flexible symbols will be actually transmitted depends on whether there would be </w:t>
      </w:r>
      <w:r w:rsidR="00EC512D">
        <w:t>dynamic SFI to change it to be uplink according to rules</w:t>
      </w:r>
      <w:r w:rsidR="001829F3">
        <w:t xml:space="preserve"> specified in NR Rel-16</w:t>
      </w:r>
      <w:r w:rsidR="00EC512D">
        <w:t>.</w:t>
      </w:r>
      <w:r w:rsidR="00AA6432">
        <w:t xml:space="preserve"> </w:t>
      </w:r>
    </w:p>
    <w:p w14:paraId="5CCFE446" w14:textId="64EA321E" w:rsidR="00F25A95" w:rsidRDefault="00AA6432" w:rsidP="00F25A95">
      <w:pPr>
        <w:pStyle w:val="BodyText"/>
        <w:spacing w:before="240"/>
        <w:jc w:val="both"/>
      </w:pPr>
      <w:r>
        <w:t>Given above, we have following proposal.</w:t>
      </w:r>
    </w:p>
    <w:p w14:paraId="61A339D3" w14:textId="3F6AB9D1" w:rsidR="002D3AF1" w:rsidRPr="00EF6B68" w:rsidRDefault="002D3AF1" w:rsidP="003803EE">
      <w:pPr>
        <w:pStyle w:val="Proposal"/>
      </w:pPr>
    </w:p>
    <w:p w14:paraId="4DEE41DF" w14:textId="0EF95FFA" w:rsidR="002D3AF1" w:rsidRPr="003803EE" w:rsidRDefault="00657E95" w:rsidP="00F25A95">
      <w:pPr>
        <w:pStyle w:val="BodyText"/>
        <w:numPr>
          <w:ilvl w:val="0"/>
          <w:numId w:val="11"/>
        </w:numPr>
        <w:spacing w:after="0"/>
        <w:jc w:val="both"/>
      </w:pPr>
      <w:bookmarkStart w:id="3" w:name="_Hlk71539698"/>
      <w:r>
        <w:rPr>
          <w:rFonts w:ascii="Calibri" w:hAnsi="Calibri"/>
        </w:rPr>
        <w:t>A</w:t>
      </w:r>
      <w:r w:rsidR="00DC2B78">
        <w:rPr>
          <w:rFonts w:ascii="Calibri" w:hAnsi="Calibri"/>
        </w:rPr>
        <w:t>vailable slot determination</w:t>
      </w:r>
      <w:r>
        <w:rPr>
          <w:rFonts w:ascii="Calibri" w:hAnsi="Calibri"/>
        </w:rPr>
        <w:t xml:space="preserve"> does not depend on dynamic signaling</w:t>
      </w:r>
      <w:r w:rsidR="002A0748">
        <w:rPr>
          <w:rFonts w:ascii="Calibri" w:hAnsi="Calibri"/>
        </w:rPr>
        <w:t>,</w:t>
      </w:r>
      <w:r w:rsidR="00E83113">
        <w:rPr>
          <w:rFonts w:ascii="Calibri" w:hAnsi="Calibri"/>
        </w:rPr>
        <w:t xml:space="preserve"> </w:t>
      </w:r>
      <w:r w:rsidR="00F6373F">
        <w:rPr>
          <w:rFonts w:ascii="Calibri" w:hAnsi="Calibri"/>
        </w:rPr>
        <w:t xml:space="preserve">and </w:t>
      </w:r>
      <w:r w:rsidR="00E83113">
        <w:rPr>
          <w:rFonts w:ascii="Calibri" w:hAnsi="Calibri"/>
        </w:rPr>
        <w:t xml:space="preserve">whether Type A PUSCH repetition </w:t>
      </w:r>
      <w:r w:rsidR="00E36F9A">
        <w:rPr>
          <w:rFonts w:ascii="Calibri" w:hAnsi="Calibri"/>
        </w:rPr>
        <w:t>can be</w:t>
      </w:r>
      <w:r w:rsidR="00E83113">
        <w:rPr>
          <w:rFonts w:ascii="Calibri" w:hAnsi="Calibri"/>
        </w:rPr>
        <w:t xml:space="preserve"> actually transmitted on </w:t>
      </w:r>
      <w:r w:rsidR="005D5C4F">
        <w:rPr>
          <w:rFonts w:ascii="Calibri" w:hAnsi="Calibri"/>
        </w:rPr>
        <w:t>a</w:t>
      </w:r>
      <w:r w:rsidR="00143368">
        <w:rPr>
          <w:rFonts w:ascii="Calibri" w:hAnsi="Calibri"/>
        </w:rPr>
        <w:t xml:space="preserve">n </w:t>
      </w:r>
      <w:r w:rsidR="00E83113">
        <w:rPr>
          <w:rFonts w:ascii="Calibri" w:hAnsi="Calibri"/>
        </w:rPr>
        <w:t xml:space="preserve">available slot depends on omission rules and collision handling </w:t>
      </w:r>
      <w:r w:rsidR="003646D3">
        <w:rPr>
          <w:rFonts w:ascii="Calibri" w:hAnsi="Calibri"/>
        </w:rPr>
        <w:t>after available slots are determined</w:t>
      </w:r>
      <w:r w:rsidR="00F25A95" w:rsidRPr="003803EE">
        <w:t>.</w:t>
      </w:r>
    </w:p>
    <w:bookmarkEnd w:id="3"/>
    <w:p w14:paraId="5EDC4B06" w14:textId="30257782" w:rsidR="007E78C7" w:rsidRPr="003803EE" w:rsidRDefault="00135D51" w:rsidP="003803EE">
      <w:pPr>
        <w:pStyle w:val="Heading2"/>
        <w:widowControl w:val="0"/>
        <w:numPr>
          <w:ilvl w:val="1"/>
          <w:numId w:val="87"/>
        </w:numPr>
        <w:tabs>
          <w:tab w:val="left" w:pos="680"/>
        </w:tabs>
        <w:spacing w:before="240"/>
        <w:jc w:val="both"/>
      </w:pPr>
      <w:r w:rsidRPr="00B86B51">
        <w:t>Omission</w:t>
      </w:r>
      <w:r w:rsidR="00496EC2" w:rsidRPr="00B86B51">
        <w:t xml:space="preserve"> </w:t>
      </w:r>
      <w:r w:rsidR="006F2ECC" w:rsidRPr="00B86B51">
        <w:t>rule</w:t>
      </w:r>
      <w:r w:rsidR="00D9385C" w:rsidRPr="00B86B51">
        <w:t xml:space="preserve">s and collision handling </w:t>
      </w:r>
      <w:r w:rsidR="007E78C7" w:rsidRPr="00B86B51">
        <w:t xml:space="preserve">for </w:t>
      </w:r>
      <w:r w:rsidR="00491048" w:rsidRPr="00B86B51">
        <w:t>Type A PUSCH repetition in available slot</w:t>
      </w:r>
      <w:r w:rsidR="00491048" w:rsidRPr="00B86B51" w:rsidDel="00491048">
        <w:t xml:space="preserve"> </w:t>
      </w:r>
    </w:p>
    <w:p w14:paraId="71817C03" w14:textId="39211B4E" w:rsidR="00605FD5" w:rsidRPr="00C579D8" w:rsidRDefault="00605FD5" w:rsidP="00C579D8">
      <w:pPr>
        <w:jc w:val="both"/>
        <w:rPr>
          <w:b/>
          <w:bCs/>
        </w:rPr>
      </w:pPr>
      <w:r w:rsidRPr="00605FD5">
        <w:t xml:space="preserve">In Rel-15 and Rel-16, </w:t>
      </w:r>
      <w:r>
        <w:t xml:space="preserve">after </w:t>
      </w:r>
      <w:r w:rsidR="003E4A7A">
        <w:t xml:space="preserve">a </w:t>
      </w:r>
      <w:r>
        <w:t>UE determines slots for the transmission of</w:t>
      </w:r>
      <w:r w:rsidRPr="00605FD5">
        <w:t xml:space="preserve"> PUSCH repetitions</w:t>
      </w:r>
      <w:r>
        <w:t>, some repetitions</w:t>
      </w:r>
      <w:r w:rsidRPr="00605FD5">
        <w:t xml:space="preserve"> may be </w:t>
      </w:r>
      <w:r w:rsidR="00AD567E">
        <w:t>omitted</w:t>
      </w:r>
      <w:r w:rsidRPr="00605FD5">
        <w:t xml:space="preserve"> due to </w:t>
      </w:r>
      <w:r w:rsidR="00695C3D">
        <w:t>collision</w:t>
      </w:r>
      <w:r w:rsidRPr="00605FD5">
        <w:t xml:space="preserve"> with </w:t>
      </w:r>
      <w:r>
        <w:t xml:space="preserve">other </w:t>
      </w:r>
      <w:r w:rsidRPr="00605FD5">
        <w:t xml:space="preserve">UL </w:t>
      </w:r>
      <w:r w:rsidRPr="003607B9">
        <w:t>transmission</w:t>
      </w:r>
      <w:r w:rsidR="0091141C">
        <w:t>s</w:t>
      </w:r>
      <w:r w:rsidRPr="003607B9">
        <w:t xml:space="preserve"> from this UE, </w:t>
      </w:r>
      <w:r w:rsidR="00117331" w:rsidRPr="003607B9">
        <w:t>e.g.,</w:t>
      </w:r>
      <w:r w:rsidRPr="003607B9">
        <w:t xml:space="preserve"> </w:t>
      </w:r>
      <w:r>
        <w:t xml:space="preserve">those with higher physical priority, </w:t>
      </w:r>
      <w:r w:rsidRPr="00605FD5">
        <w:t xml:space="preserve">or </w:t>
      </w:r>
      <w:r w:rsidR="0091141C">
        <w:t xml:space="preserve">a </w:t>
      </w:r>
      <w:r>
        <w:t xml:space="preserve">transmission from </w:t>
      </w:r>
      <w:r w:rsidR="003E4A7A">
        <w:t>an</w:t>
      </w:r>
      <w:r w:rsidRPr="00605FD5">
        <w:t>oth</w:t>
      </w:r>
      <w:r w:rsidRPr="003607B9">
        <w:t>er UE</w:t>
      </w:r>
      <w:r w:rsidR="001377AD">
        <w:t xml:space="preserve"> is prioritized </w:t>
      </w:r>
      <w:r w:rsidR="00983BE8">
        <w:t>which is</w:t>
      </w:r>
      <w:r w:rsidRPr="003607B9">
        <w:t xml:space="preserve"> </w:t>
      </w:r>
      <w:r w:rsidR="00695C3D">
        <w:t>signaled</w:t>
      </w:r>
      <w:r>
        <w:t xml:space="preserve"> by</w:t>
      </w:r>
      <w:r w:rsidRPr="00605FD5">
        <w:t xml:space="preserve"> </w:t>
      </w:r>
      <w:r w:rsidR="009F1640">
        <w:t>cancellation</w:t>
      </w:r>
      <w:r w:rsidRPr="003607B9">
        <w:t xml:space="preserve"> indication</w:t>
      </w:r>
      <w:r w:rsidR="00695C3D">
        <w:t xml:space="preserve"> (CI)</w:t>
      </w:r>
      <w:r w:rsidRPr="003607B9">
        <w:t>.</w:t>
      </w:r>
      <w:r w:rsidR="00695C3D">
        <w:t xml:space="preserve"> </w:t>
      </w:r>
      <w:r w:rsidR="002166D9">
        <w:t>S</w:t>
      </w:r>
      <w:r w:rsidR="00695C3D">
        <w:t xml:space="preserve">imilar </w:t>
      </w:r>
      <w:r w:rsidR="00C8286D">
        <w:t>omission rule</w:t>
      </w:r>
      <w:r w:rsidR="002166D9">
        <w:t>s</w:t>
      </w:r>
      <w:r w:rsidR="00695C3D">
        <w:t xml:space="preserve"> can be considered for enhanced PUSCH repetition based on available slots.</w:t>
      </w:r>
    </w:p>
    <w:p w14:paraId="2D485283" w14:textId="18B1623E" w:rsidR="00B946EE" w:rsidRDefault="0008034F" w:rsidP="00695C3D">
      <w:pPr>
        <w:jc w:val="both"/>
      </w:pPr>
      <w:r>
        <w:lastRenderedPageBreak/>
        <w:t xml:space="preserve">Specifically, </w:t>
      </w:r>
      <w:r w:rsidR="003E4A7A">
        <w:t xml:space="preserve">the </w:t>
      </w:r>
      <w:r>
        <w:t xml:space="preserve">UE first determines available slots for PUSCH repetition based on </w:t>
      </w:r>
      <w:r w:rsidRPr="0008034F">
        <w:t>RRC configurations</w:t>
      </w:r>
      <w:r w:rsidR="002A098E">
        <w:t xml:space="preserve"> as we </w:t>
      </w:r>
      <w:r w:rsidR="005D57E0">
        <w:t xml:space="preserve">proposed </w:t>
      </w:r>
      <w:r w:rsidR="002A098E">
        <w:t xml:space="preserve">in </w:t>
      </w:r>
      <w:r w:rsidR="0091141C">
        <w:t xml:space="preserve">the </w:t>
      </w:r>
      <w:r w:rsidR="002A098E">
        <w:t>previous section</w:t>
      </w:r>
      <w:r w:rsidR="005E4398">
        <w:t>, and i</w:t>
      </w:r>
      <w:r>
        <w:t xml:space="preserve">f CI </w:t>
      </w:r>
      <w:r>
        <w:rPr>
          <w:rFonts w:hint="eastAsia"/>
        </w:rPr>
        <w:t>or</w:t>
      </w:r>
      <w:r>
        <w:t xml:space="preserve"> a grant of other UL transmission </w:t>
      </w:r>
      <w:r w:rsidR="00AD567E">
        <w:t xml:space="preserve">from the UE </w:t>
      </w:r>
      <w:r>
        <w:t xml:space="preserve">with higher priority is received </w:t>
      </w:r>
      <w:r w:rsidR="00AD567E">
        <w:t xml:space="preserve">either </w:t>
      </w:r>
      <w:r>
        <w:t>prior to transmission of</w:t>
      </w:r>
      <w:r w:rsidR="00AD567E">
        <w:t xml:space="preserve"> the</w:t>
      </w:r>
      <w:r>
        <w:t xml:space="preserve"> first repetition or during the transmission of PUSCH repetitions, which indicates one of the available slots is to be preempted, </w:t>
      </w:r>
      <w:r w:rsidR="003E4A7A">
        <w:t xml:space="preserve">the </w:t>
      </w:r>
      <w:r>
        <w:t xml:space="preserve">UE </w:t>
      </w:r>
      <w:r w:rsidR="00AD567E">
        <w:t>cancels the</w:t>
      </w:r>
      <w:r>
        <w:t xml:space="preserve"> transmission of PUSCH repetition in this slot. </w:t>
      </w:r>
    </w:p>
    <w:p w14:paraId="40210305" w14:textId="68E29663" w:rsidR="00695C3D" w:rsidRDefault="00695C3D" w:rsidP="00695C3D">
      <w:pPr>
        <w:jc w:val="both"/>
      </w:pPr>
      <w:r w:rsidRPr="00F44240">
        <w:t>As illustrated in Figure 2</w:t>
      </w:r>
      <w:r w:rsidR="00B946EE">
        <w:t xml:space="preserve"> (a)</w:t>
      </w:r>
      <w:r w:rsidRPr="00F44240">
        <w:t xml:space="preserve">, </w:t>
      </w:r>
      <w:r w:rsidR="003E4A7A">
        <w:t xml:space="preserve">the </w:t>
      </w:r>
      <w:r w:rsidRPr="00F44240">
        <w:t>UE determines slot a, b, c and d as available slots for PUSCH repetition based on semi-static TDD configuration</w:t>
      </w:r>
      <w:r w:rsidR="00B946EE">
        <w:t>, and RVs cycle across the determined available slots</w:t>
      </w:r>
      <w:r w:rsidRPr="00F44240">
        <w:t xml:space="preserve">. </w:t>
      </w:r>
      <w:r w:rsidR="00C75906">
        <w:t>Then</w:t>
      </w:r>
      <w:r w:rsidR="00C75906" w:rsidRPr="00F44240">
        <w:t xml:space="preserve"> CI is received, which signals slot c is to be preempted, UE cancels transmission in this slot</w:t>
      </w:r>
      <w:r w:rsidR="00C75906">
        <w:t xml:space="preserve"> c</w:t>
      </w:r>
      <w:r w:rsidR="00C75906" w:rsidRPr="00F44240">
        <w:t>.</w:t>
      </w:r>
      <w:r w:rsidR="00C75906">
        <w:t xml:space="preserve"> Figure 2(a) is the same as if UE mis-detects CI. </w:t>
      </w:r>
      <w:r w:rsidR="00B946EE">
        <w:t>Figure 2(b) shows UE behavior according to Alt 1-B</w:t>
      </w:r>
      <w:r w:rsidR="00F1787E">
        <w:t>, 1-B’</w:t>
      </w:r>
      <w:r w:rsidR="00C75906">
        <w:t xml:space="preserve"> and </w:t>
      </w:r>
      <w:r w:rsidR="00B946EE">
        <w:t>2-B</w:t>
      </w:r>
      <w:r w:rsidR="00C75906">
        <w:t>.</w:t>
      </w:r>
      <w:r w:rsidR="00B946EE">
        <w:t xml:space="preserve"> </w:t>
      </w:r>
      <w:r w:rsidR="00C75906">
        <w:t>Figure 2(c) shows</w:t>
      </w:r>
      <w:r w:rsidR="00B946EE">
        <w:t xml:space="preserve"> </w:t>
      </w:r>
      <w:r w:rsidR="00C75906">
        <w:t xml:space="preserve">that </w:t>
      </w:r>
      <w:r w:rsidR="00B946EE">
        <w:t xml:space="preserve">Alt 2-A UE determines available slot based on RRC and dynamic signaling, so RV3 is used in slot d. But if the UE mis-detects CI as illustrated in (a), it transmits RV1 in slot d. </w:t>
      </w:r>
      <w:r w:rsidR="003E4A7A">
        <w:t xml:space="preserve">The </w:t>
      </w:r>
      <w:r w:rsidR="00C75906">
        <w:t>gNB’s d</w:t>
      </w:r>
      <w:r w:rsidR="00B946EE">
        <w:t xml:space="preserve">ifferent expectation of RV </w:t>
      </w:r>
      <w:r w:rsidR="00F1787E">
        <w:t>with</w:t>
      </w:r>
      <w:r w:rsidR="00B946EE">
        <w:t xml:space="preserve"> Alt 2-A would lead to decoding failure in slot d.</w:t>
      </w:r>
    </w:p>
    <w:p w14:paraId="4D7DAC3C" w14:textId="14A814E0" w:rsidR="00695C3D" w:rsidRDefault="00F1787E" w:rsidP="003803EE">
      <w:pPr>
        <w:jc w:val="center"/>
      </w:pPr>
      <w:r>
        <w:object w:dxaOrig="13755" w:dyaOrig="5745" w14:anchorId="10ED2A1C">
          <v:shape id="_x0000_i1026" type="#_x0000_t75" style="width:468pt;height:195.85pt" o:ole="">
            <v:imagedata r:id="rId10" o:title=""/>
          </v:shape>
          <o:OLEObject Type="Embed" ProgID="Visio.Drawing.15" ShapeID="_x0000_i1026" DrawAspect="Content" ObjectID="_1689793605" r:id="rId11"/>
        </w:object>
      </w:r>
    </w:p>
    <w:p w14:paraId="69455655" w14:textId="77777777" w:rsidR="00695C3D" w:rsidRDefault="00695C3D" w:rsidP="00695C3D">
      <w:pPr>
        <w:jc w:val="center"/>
      </w:pPr>
      <w:r>
        <w:t>Figure 2, transmission of PUSCH repetition cancelled in colliding slot signaled by CI</w:t>
      </w:r>
    </w:p>
    <w:p w14:paraId="6999DE15" w14:textId="0D1F78B7" w:rsidR="00B02E1F" w:rsidRPr="00F44240" w:rsidRDefault="00B02E1F" w:rsidP="003803EE">
      <w:pPr>
        <w:pStyle w:val="Proposal"/>
      </w:pPr>
    </w:p>
    <w:p w14:paraId="4EE9C11E" w14:textId="28F458EF" w:rsidR="00B02E1F" w:rsidRDefault="00B02E1F" w:rsidP="00C579D8">
      <w:pPr>
        <w:pStyle w:val="BodyText"/>
        <w:numPr>
          <w:ilvl w:val="0"/>
          <w:numId w:val="11"/>
        </w:numPr>
        <w:jc w:val="both"/>
      </w:pPr>
      <w:bookmarkStart w:id="4" w:name="_Hlk71539710"/>
      <w:r>
        <w:t xml:space="preserve">If CI </w:t>
      </w:r>
      <w:r>
        <w:rPr>
          <w:rFonts w:hint="eastAsia"/>
        </w:rPr>
        <w:t>or</w:t>
      </w:r>
      <w:r>
        <w:t xml:space="preserve"> a grant of other UL transmission from the UE with higher priority is received either prior to transmission of the first repetition or during the transmission of PUSCH repetitions, </w:t>
      </w:r>
      <w:r w:rsidR="00F6373F">
        <w:t xml:space="preserve">and it </w:t>
      </w:r>
      <w:r>
        <w:t xml:space="preserve">indicates one of the available slots is to be preempted, </w:t>
      </w:r>
      <w:r w:rsidR="003E4A7A">
        <w:t xml:space="preserve">the </w:t>
      </w:r>
      <w:r>
        <w:t>UE cancels the transmission of PUSCH repetition in this slot.</w:t>
      </w:r>
    </w:p>
    <w:bookmarkEnd w:id="4"/>
    <w:p w14:paraId="6C2B3A72" w14:textId="28B2BD0A" w:rsidR="00C363AA" w:rsidRDefault="001D6885">
      <w:pPr>
        <w:jc w:val="both"/>
      </w:pPr>
      <w:r>
        <w:t xml:space="preserve">In NR Rel-17, </w:t>
      </w:r>
      <w:r w:rsidR="00502D63">
        <w:t xml:space="preserve">on top of the Type A PUSCH repetition enhancement option 2, </w:t>
      </w:r>
      <w:r w:rsidR="006A03E6">
        <w:t xml:space="preserve">enhancements of </w:t>
      </w:r>
      <w:r>
        <w:t>SPS HARQ-ACK, A-SRS</w:t>
      </w:r>
      <w:r w:rsidR="00265F7C">
        <w:t xml:space="preserve"> </w:t>
      </w:r>
      <w:r w:rsidR="006A03E6">
        <w:t>are discussed</w:t>
      </w:r>
      <w:r>
        <w:t xml:space="preserve"> in NR IIoT and URLLC WI </w:t>
      </w:r>
      <w:r w:rsidR="00AD567E">
        <w:t>and</w:t>
      </w:r>
      <w:r>
        <w:t xml:space="preserve"> FeMIMO WI respectively. </w:t>
      </w:r>
      <w:r w:rsidR="00040350">
        <w:t>T</w:t>
      </w:r>
      <w:r>
        <w:t>he</w:t>
      </w:r>
      <w:r w:rsidR="006A03E6">
        <w:t xml:space="preserve"> transmission of</w:t>
      </w:r>
      <w:r w:rsidR="00040350">
        <w:t xml:space="preserve"> all</w:t>
      </w:r>
      <w:r w:rsidR="006A03E6">
        <w:t xml:space="preserve"> the</w:t>
      </w:r>
      <w:r>
        <w:t xml:space="preserve">se UL channels and signal </w:t>
      </w:r>
      <w:r w:rsidR="006A03E6">
        <w:t>can</w:t>
      </w:r>
      <w:r>
        <w:t xml:space="preserve"> be on the basis of available UL slots.</w:t>
      </w:r>
      <w:r w:rsidR="006A03E6">
        <w:t xml:space="preserve"> </w:t>
      </w:r>
      <w:r w:rsidR="00A043A5">
        <w:t xml:space="preserve">As we know </w:t>
      </w:r>
      <w:r w:rsidR="00C363AA" w:rsidRPr="00C579D8">
        <w:t>SPS HARQ-ACK</w:t>
      </w:r>
      <w:r w:rsidR="003E4A7A">
        <w:t>s</w:t>
      </w:r>
      <w:r w:rsidR="00C363AA" w:rsidRPr="00C579D8">
        <w:t xml:space="preserve"> can be multiplexed to</w:t>
      </w:r>
      <w:r w:rsidR="003E4A7A">
        <w:t xml:space="preserve"> a</w:t>
      </w:r>
      <w:r w:rsidR="00C363AA" w:rsidRPr="00C579D8">
        <w:t xml:space="preserve"> time-overlapping PUSCH if they are of the same physical priority index and </w:t>
      </w:r>
      <w:r w:rsidR="003E4A7A">
        <w:t xml:space="preserve">the </w:t>
      </w:r>
      <w:r w:rsidR="00C363AA" w:rsidRPr="00C579D8">
        <w:t>timeline check</w:t>
      </w:r>
      <w:r w:rsidR="003E4A7A">
        <w:t>s</w:t>
      </w:r>
      <w:r w:rsidR="00C363AA" w:rsidRPr="00C579D8">
        <w:t xml:space="preserve"> pass. Otherwise, they have to be </w:t>
      </w:r>
      <w:r w:rsidR="00A85539">
        <w:t>transmitted</w:t>
      </w:r>
      <w:r w:rsidR="00C363AA" w:rsidRPr="00C579D8">
        <w:t xml:space="preserve"> separately. SRS can’t be transmitted simultaneously with PUSCH.</w:t>
      </w:r>
      <w:r w:rsidR="00C363AA" w:rsidRPr="00C363AA">
        <w:rPr>
          <w:rFonts w:hint="eastAsia"/>
        </w:rPr>
        <w:t xml:space="preserve"> </w:t>
      </w:r>
      <w:r w:rsidR="00C363AA">
        <w:t>Therefore, i</w:t>
      </w:r>
      <w:r w:rsidR="00C363AA">
        <w:rPr>
          <w:rFonts w:hint="eastAsia"/>
        </w:rPr>
        <w:t>t</w:t>
      </w:r>
      <w:r w:rsidR="00C363AA">
        <w:t xml:space="preserve"> needs to be solved </w:t>
      </w:r>
      <w:r w:rsidR="00BD7822">
        <w:t xml:space="preserve">on </w:t>
      </w:r>
      <w:r w:rsidR="00C363AA">
        <w:t xml:space="preserve">how </w:t>
      </w:r>
      <w:r w:rsidR="003E4A7A">
        <w:t xml:space="preserve">a </w:t>
      </w:r>
      <w:r w:rsidR="00C363AA">
        <w:t xml:space="preserve">UE handles the collision if one </w:t>
      </w:r>
      <w:r w:rsidR="00BD7822">
        <w:t xml:space="preserve">particular </w:t>
      </w:r>
      <w:r w:rsidR="00C363AA">
        <w:t xml:space="preserve">slot </w:t>
      </w:r>
      <w:r w:rsidR="00AD567E">
        <w:t xml:space="preserve">is determined </w:t>
      </w:r>
      <w:r w:rsidR="00C363AA">
        <w:t xml:space="preserve">as </w:t>
      </w:r>
      <w:r w:rsidR="003E4A7A">
        <w:t xml:space="preserve">an </w:t>
      </w:r>
      <w:r w:rsidR="00C363AA">
        <w:t>available slot</w:t>
      </w:r>
      <w:r w:rsidR="00AD567E">
        <w:t xml:space="preserve"> for </w:t>
      </w:r>
      <w:r w:rsidR="00B02E1F">
        <w:t>multiple</w:t>
      </w:r>
      <w:r w:rsidR="00AD567E">
        <w:t xml:space="preserve"> </w:t>
      </w:r>
      <w:r w:rsidR="00B02E1F">
        <w:rPr>
          <w:rFonts w:hint="eastAsia"/>
        </w:rPr>
        <w:t>time</w:t>
      </w:r>
      <w:r w:rsidR="00B02E1F">
        <w:t xml:space="preserve">-overlapping </w:t>
      </w:r>
      <w:r w:rsidR="00AD567E">
        <w:t>UL channel</w:t>
      </w:r>
      <w:r w:rsidR="00B02E1F">
        <w:t>s</w:t>
      </w:r>
      <w:r w:rsidR="003E4A7A">
        <w:t xml:space="preserve"> or </w:t>
      </w:r>
      <w:r w:rsidR="00AD567E">
        <w:t>signal</w:t>
      </w:r>
      <w:r w:rsidR="00B02E1F">
        <w:t>s</w:t>
      </w:r>
      <w:r w:rsidR="00C363AA">
        <w:t xml:space="preserve">. </w:t>
      </w:r>
      <w:r w:rsidR="0027520B">
        <w:t>To solve this issue,</w:t>
      </w:r>
      <w:r w:rsidR="00496EC2">
        <w:t xml:space="preserve"> </w:t>
      </w:r>
      <w:r w:rsidR="003E4A7A">
        <w:t xml:space="preserve">a </w:t>
      </w:r>
      <w:r w:rsidR="00237A88">
        <w:t xml:space="preserve">solution </w:t>
      </w:r>
      <w:r w:rsidR="00496EC2">
        <w:t xml:space="preserve">based on priority similar to </w:t>
      </w:r>
      <w:bookmarkStart w:id="5" w:name="_Hlk77064951"/>
      <w:r w:rsidR="00496EC2" w:rsidRPr="00D71449">
        <w:rPr>
          <w:rFonts w:ascii="Calibri" w:hAnsi="Calibri"/>
        </w:rPr>
        <w:t xml:space="preserve">Rel-15/16 PUSCH </w:t>
      </w:r>
      <w:r w:rsidR="00F64236">
        <w:rPr>
          <w:rFonts w:ascii="Calibri" w:hAnsi="Calibri"/>
        </w:rPr>
        <w:t>omission</w:t>
      </w:r>
      <w:r w:rsidR="00496EC2" w:rsidRPr="00D71449">
        <w:rPr>
          <w:rFonts w:ascii="Calibri" w:hAnsi="Calibri"/>
        </w:rPr>
        <w:t xml:space="preserve"> rules</w:t>
      </w:r>
      <w:bookmarkEnd w:id="5"/>
      <w:r w:rsidR="00496EC2">
        <w:t xml:space="preserve"> </w:t>
      </w:r>
      <w:r w:rsidR="00237A88">
        <w:t>can be used. Namely</w:t>
      </w:r>
      <w:r w:rsidR="00C363AA">
        <w:t xml:space="preserve"> define the priorit</w:t>
      </w:r>
      <w:r w:rsidR="00237A88">
        <w:t>y</w:t>
      </w:r>
      <w:r w:rsidR="00C363AA">
        <w:t xml:space="preserve"> of the multiple UL transmissions</w:t>
      </w:r>
      <w:r w:rsidR="00A043A5">
        <w:t xml:space="preserve">, for example </w:t>
      </w:r>
      <w:r w:rsidR="004C4BFC">
        <w:t xml:space="preserve">based on </w:t>
      </w:r>
      <w:r w:rsidR="00A043A5">
        <w:t xml:space="preserve">physical layer priority, the time </w:t>
      </w:r>
      <w:r w:rsidR="00AD567E">
        <w:t>order</w:t>
      </w:r>
      <w:r w:rsidR="00A043A5">
        <w:t xml:space="preserve"> of </w:t>
      </w:r>
      <w:r w:rsidR="00AD567E">
        <w:lastRenderedPageBreak/>
        <w:t xml:space="preserve">corresponding </w:t>
      </w:r>
      <w:r w:rsidR="00A043A5">
        <w:t>UL grant</w:t>
      </w:r>
      <w:r w:rsidR="00AD567E">
        <w:t>s</w:t>
      </w:r>
      <w:r w:rsidR="00C363AA">
        <w:t xml:space="preserve">. </w:t>
      </w:r>
      <w:bookmarkStart w:id="6" w:name="OLE_LINK3"/>
      <w:r w:rsidR="003E4A7A">
        <w:t xml:space="preserve">The </w:t>
      </w:r>
      <w:r w:rsidR="00AD567E">
        <w:t xml:space="preserve">UE only transmits </w:t>
      </w:r>
      <w:r w:rsidR="00C363AA">
        <w:t>the channel</w:t>
      </w:r>
      <w:r w:rsidR="003E4A7A">
        <w:t xml:space="preserve"> or </w:t>
      </w:r>
      <w:r w:rsidR="00C363AA">
        <w:t>signal with the highest priority</w:t>
      </w:r>
      <w:r w:rsidR="00AD567E">
        <w:t xml:space="preserve"> in </w:t>
      </w:r>
      <w:r w:rsidR="00237A88">
        <w:t xml:space="preserve">overlapping symbols in </w:t>
      </w:r>
      <w:r w:rsidR="00AD567E">
        <w:t>the slot</w:t>
      </w:r>
      <w:r w:rsidR="00C363AA">
        <w:t>.</w:t>
      </w:r>
      <w:r w:rsidR="00A043A5">
        <w:t xml:space="preserve"> </w:t>
      </w:r>
    </w:p>
    <w:bookmarkEnd w:id="6"/>
    <w:p w14:paraId="528AB894" w14:textId="5DEA25D8" w:rsidR="00BD7822" w:rsidRPr="00C579D8" w:rsidRDefault="00BD7822" w:rsidP="003803EE">
      <w:pPr>
        <w:pStyle w:val="Proposal"/>
      </w:pPr>
    </w:p>
    <w:p w14:paraId="55CC5A11" w14:textId="7C5999E9" w:rsidR="00BD7822" w:rsidRPr="005A0F98" w:rsidRDefault="00237A88" w:rsidP="00C579D8">
      <w:pPr>
        <w:pStyle w:val="BodyText"/>
        <w:numPr>
          <w:ilvl w:val="0"/>
          <w:numId w:val="11"/>
        </w:numPr>
        <w:spacing w:after="120"/>
        <w:jc w:val="both"/>
      </w:pPr>
      <w:bookmarkStart w:id="7" w:name="_Hlk71539726"/>
      <w:r>
        <w:t>For the case that</w:t>
      </w:r>
      <w:r w:rsidRPr="002978CE">
        <w:t xml:space="preserve"> </w:t>
      </w:r>
      <w:r>
        <w:t xml:space="preserve">one particular slot is determined as </w:t>
      </w:r>
      <w:r w:rsidR="00F6373F">
        <w:t xml:space="preserve">an </w:t>
      </w:r>
      <w:r>
        <w:t xml:space="preserve">available slot for multiple </w:t>
      </w:r>
      <w:r>
        <w:rPr>
          <w:rFonts w:hint="eastAsia"/>
        </w:rPr>
        <w:t>time</w:t>
      </w:r>
      <w:r>
        <w:t>-overlapping UL channels</w:t>
      </w:r>
      <w:r w:rsidR="003E4A7A">
        <w:t xml:space="preserve"> or </w:t>
      </w:r>
      <w:r>
        <w:t>signals</w:t>
      </w:r>
      <w:r w:rsidR="00B16969">
        <w:t xml:space="preserve"> (type A PUSCH repetition enhancement option 2, A-SRS, </w:t>
      </w:r>
      <w:r w:rsidR="00F6373F">
        <w:t xml:space="preserve">or </w:t>
      </w:r>
      <w:r w:rsidR="00B16969">
        <w:t>SPS HARQ-ACK</w:t>
      </w:r>
      <w:r w:rsidR="00067466">
        <w:t>)</w:t>
      </w:r>
      <w:r>
        <w:t xml:space="preserve">, RAN1 </w:t>
      </w:r>
      <w:r w:rsidR="00F6373F">
        <w:t xml:space="preserve">is </w:t>
      </w:r>
      <w:r>
        <w:t>to d</w:t>
      </w:r>
      <w:r w:rsidR="000D2372">
        <w:t>efine t</w:t>
      </w:r>
      <w:r w:rsidR="00BD7822" w:rsidRPr="00AC6303">
        <w:t>he</w:t>
      </w:r>
      <w:r w:rsidR="00BD7822" w:rsidRPr="002978CE">
        <w:t xml:space="preserve"> priorit</w:t>
      </w:r>
      <w:r>
        <w:t>y</w:t>
      </w:r>
      <w:r w:rsidR="00BD7822" w:rsidRPr="002978CE">
        <w:t xml:space="preserve"> of the multiple </w:t>
      </w:r>
      <w:r w:rsidR="00B02E1F">
        <w:rPr>
          <w:rFonts w:hint="eastAsia"/>
        </w:rPr>
        <w:t>time</w:t>
      </w:r>
      <w:r w:rsidR="00B02E1F">
        <w:t xml:space="preserve">-overlapping </w:t>
      </w:r>
      <w:r w:rsidR="00BD7822" w:rsidRPr="002978CE">
        <w:t xml:space="preserve">UL transmissions. </w:t>
      </w:r>
      <w:r w:rsidR="00F6373F">
        <w:t xml:space="preserve">The </w:t>
      </w:r>
      <w:r w:rsidR="00B02E1F" w:rsidRPr="00B02E1F">
        <w:t>UE only transmits the channel</w:t>
      </w:r>
      <w:r w:rsidR="003E4A7A">
        <w:t xml:space="preserve"> or </w:t>
      </w:r>
      <w:r w:rsidR="00B02E1F" w:rsidRPr="00B02E1F">
        <w:t xml:space="preserve">signal with the highest priority in </w:t>
      </w:r>
      <w:r w:rsidR="00B02E1F">
        <w:rPr>
          <w:rFonts w:hint="eastAsia"/>
        </w:rPr>
        <w:t>overlapping</w:t>
      </w:r>
      <w:r w:rsidR="00B02E1F">
        <w:t xml:space="preserve"> </w:t>
      </w:r>
      <w:r w:rsidR="00B02E1F">
        <w:rPr>
          <w:rFonts w:hint="eastAsia"/>
        </w:rPr>
        <w:t>symbols</w:t>
      </w:r>
      <w:r w:rsidR="00B02E1F">
        <w:t xml:space="preserve"> </w:t>
      </w:r>
      <w:r w:rsidR="00B02E1F">
        <w:rPr>
          <w:rFonts w:hint="eastAsia"/>
        </w:rPr>
        <w:t>in</w:t>
      </w:r>
      <w:r w:rsidR="00B02E1F">
        <w:t xml:space="preserve"> </w:t>
      </w:r>
      <w:r w:rsidR="00B02E1F" w:rsidRPr="00B02E1F">
        <w:t xml:space="preserve">the slot. </w:t>
      </w:r>
      <w:bookmarkEnd w:id="7"/>
    </w:p>
    <w:p w14:paraId="31047EB5" w14:textId="4098E69B" w:rsidR="00787E38" w:rsidRPr="003803EE" w:rsidRDefault="00787E38" w:rsidP="00787E38">
      <w:pPr>
        <w:pStyle w:val="Heading2"/>
        <w:numPr>
          <w:ilvl w:val="1"/>
          <w:numId w:val="87"/>
        </w:numPr>
        <w:tabs>
          <w:tab w:val="left" w:pos="680"/>
        </w:tabs>
      </w:pPr>
      <w:r w:rsidRPr="004C276C">
        <w:t>Repetition configuration and repetition option determination</w:t>
      </w:r>
    </w:p>
    <w:p w14:paraId="147DB209" w14:textId="14728758" w:rsidR="00787E38" w:rsidRDefault="00787E38" w:rsidP="00787E38">
      <w:pPr>
        <w:spacing w:after="0"/>
        <w:jc w:val="both"/>
        <w:rPr>
          <w:rFonts w:cstheme="minorHAnsi"/>
          <w:szCs w:val="20"/>
        </w:rPr>
      </w:pPr>
      <w:r w:rsidRPr="00200936">
        <w:rPr>
          <w:rFonts w:cstheme="minorHAnsi"/>
          <w:szCs w:val="20"/>
        </w:rPr>
        <w:t xml:space="preserve">Regarding configuration of increased number of repetitions for enhanced PUSCH repetition Type A, </w:t>
      </w:r>
      <w:r w:rsidR="00DE0EB7">
        <w:rPr>
          <w:rFonts w:cstheme="minorHAnsi"/>
          <w:szCs w:val="20"/>
        </w:rPr>
        <w:t xml:space="preserve">the </w:t>
      </w:r>
      <w:r w:rsidRPr="00200936">
        <w:rPr>
          <w:rFonts w:cstheme="minorHAnsi"/>
          <w:szCs w:val="20"/>
        </w:rPr>
        <w:t xml:space="preserve">agreements </w:t>
      </w:r>
      <w:r w:rsidR="00DE0EB7" w:rsidRPr="00200936">
        <w:rPr>
          <w:rFonts w:cstheme="minorHAnsi"/>
          <w:szCs w:val="20"/>
        </w:rPr>
        <w:t xml:space="preserve">below </w:t>
      </w:r>
      <w:r w:rsidRPr="00543D1C">
        <w:rPr>
          <w:rFonts w:cstheme="minorHAnsi"/>
          <w:szCs w:val="20"/>
        </w:rPr>
        <w:t>were reached in</w:t>
      </w:r>
      <w:r w:rsidRPr="001A2B6B">
        <w:rPr>
          <w:rFonts w:cstheme="minorHAnsi"/>
          <w:szCs w:val="20"/>
        </w:rPr>
        <w:t xml:space="preserve"> </w:t>
      </w:r>
      <w:r w:rsidR="00DE0EB7">
        <w:rPr>
          <w:rFonts w:cstheme="minorHAnsi"/>
          <w:szCs w:val="20"/>
        </w:rPr>
        <w:t xml:space="preserve">the </w:t>
      </w:r>
      <w:r w:rsidRPr="001A2B6B">
        <w:rPr>
          <w:rFonts w:cstheme="minorHAnsi"/>
          <w:szCs w:val="20"/>
        </w:rPr>
        <w:t>RAN1#104</w:t>
      </w:r>
      <w:r w:rsidR="007D35DC">
        <w:rPr>
          <w:rFonts w:cstheme="minorHAnsi"/>
          <w:szCs w:val="20"/>
        </w:rPr>
        <w:t>-</w:t>
      </w:r>
      <w:r w:rsidRPr="001A2B6B">
        <w:rPr>
          <w:rFonts w:cstheme="minorHAnsi"/>
          <w:szCs w:val="20"/>
        </w:rPr>
        <w:t>e</w:t>
      </w:r>
      <w:r w:rsidR="007D35DC">
        <w:rPr>
          <w:rFonts w:cstheme="minorHAnsi"/>
          <w:szCs w:val="20"/>
        </w:rPr>
        <w:t xml:space="preserve"> meeting</w:t>
      </w:r>
      <w:r w:rsidRPr="001A2B6B">
        <w:rPr>
          <w:rFonts w:cstheme="minorHAnsi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E38" w14:paraId="425B9C01" w14:textId="77777777" w:rsidTr="00EB0F75">
        <w:tc>
          <w:tcPr>
            <w:tcW w:w="9350" w:type="dxa"/>
          </w:tcPr>
          <w:p w14:paraId="3523B34D" w14:textId="77777777" w:rsidR="00787E38" w:rsidRPr="00C579D8" w:rsidRDefault="00787E38" w:rsidP="00EB0F75">
            <w:pPr>
              <w:spacing w:after="0"/>
              <w:rPr>
                <w:rFonts w:cstheme="minorHAnsi"/>
                <w:sz w:val="20"/>
                <w:szCs w:val="20"/>
                <w:u w:val="single"/>
                <w:lang w:eastAsia="ja-JP"/>
              </w:rPr>
            </w:pPr>
            <w:r w:rsidRPr="00C579D8">
              <w:rPr>
                <w:rFonts w:cstheme="minorHAnsi"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35A25502" w14:textId="77777777" w:rsidR="00787E38" w:rsidRPr="00C579D8" w:rsidRDefault="00787E38" w:rsidP="00EB0F75">
            <w:pPr>
              <w:pStyle w:val="ListParagraph"/>
              <w:numPr>
                <w:ilvl w:val="0"/>
                <w:numId w:val="102"/>
              </w:num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C579D8">
              <w:rPr>
                <w:rFonts w:cstheme="minorHAnsi"/>
                <w:sz w:val="20"/>
                <w:szCs w:val="20"/>
              </w:rPr>
              <w:t>Rel-17 PUSCH repetition Type A supports the increase of maximum number of repetitions with repetition factors configured in a TDRA list with a row index indicated either by the configured grant configuration or by TDRA field in a DCI.</w:t>
            </w:r>
          </w:p>
          <w:p w14:paraId="2FA404DF" w14:textId="77777777" w:rsidR="00787E38" w:rsidRPr="00547B26" w:rsidRDefault="00787E38" w:rsidP="00EB0F75">
            <w:pPr>
              <w:snapToGrid w:val="0"/>
              <w:spacing w:after="0" w:line="240" w:lineRule="auto"/>
              <w:ind w:left="720"/>
              <w:jc w:val="both"/>
              <w:rPr>
                <w:rFonts w:cstheme="minorHAnsi"/>
                <w:szCs w:val="20"/>
                <w:highlight w:val="green"/>
                <w:u w:val="single"/>
              </w:rPr>
            </w:pPr>
            <w:r w:rsidRPr="00C579D8">
              <w:rPr>
                <w:rFonts w:cstheme="minorHAnsi"/>
                <w:sz w:val="20"/>
                <w:szCs w:val="20"/>
              </w:rPr>
              <w:t xml:space="preserve">- FFS: </w:t>
            </w:r>
            <w:bookmarkStart w:id="8" w:name="OLE_LINK16"/>
            <w:r w:rsidRPr="00C579D8">
              <w:rPr>
                <w:rFonts w:cstheme="minorHAnsi"/>
                <w:sz w:val="20"/>
                <w:szCs w:val="20"/>
              </w:rPr>
              <w:t xml:space="preserve">increasing the maximum number of repetitions with repetition factor configured in </w:t>
            </w:r>
            <w:r w:rsidRPr="00C579D8">
              <w:rPr>
                <w:rFonts w:cstheme="minorHAnsi"/>
                <w:i/>
                <w:sz w:val="20"/>
                <w:szCs w:val="20"/>
              </w:rPr>
              <w:t>PUSCH-Config</w:t>
            </w:r>
            <w:r w:rsidRPr="00C579D8">
              <w:rPr>
                <w:rFonts w:cstheme="minorHAnsi"/>
                <w:sz w:val="20"/>
                <w:szCs w:val="20"/>
              </w:rPr>
              <w:t xml:space="preserve"> and/or </w:t>
            </w:r>
            <w:r w:rsidRPr="00C579D8">
              <w:rPr>
                <w:rFonts w:cstheme="minorHAnsi"/>
                <w:i/>
                <w:sz w:val="20"/>
                <w:szCs w:val="20"/>
              </w:rPr>
              <w:t>ConfiguredGrantConfig</w:t>
            </w:r>
            <w:r w:rsidRPr="00C579D8">
              <w:rPr>
                <w:rFonts w:cstheme="minorHAnsi"/>
                <w:sz w:val="20"/>
                <w:szCs w:val="20"/>
              </w:rPr>
              <w:t>.</w:t>
            </w:r>
            <w:bookmarkEnd w:id="8"/>
          </w:p>
        </w:tc>
      </w:tr>
    </w:tbl>
    <w:p w14:paraId="4F7CA6A8" w14:textId="77777777" w:rsidR="00787E38" w:rsidRDefault="00787E38" w:rsidP="00787E38">
      <w:pPr>
        <w:spacing w:after="0"/>
        <w:jc w:val="both"/>
        <w:rPr>
          <w:rFonts w:cstheme="minorHAnsi"/>
          <w:szCs w:val="20"/>
          <w:highlight w:val="green"/>
          <w:u w:val="single"/>
          <w:lang w:eastAsia="ja-JP"/>
        </w:rPr>
      </w:pPr>
    </w:p>
    <w:p w14:paraId="7C126221" w14:textId="65D85D16" w:rsidR="00787E38" w:rsidRDefault="00787E38" w:rsidP="00787E38">
      <w:pPr>
        <w:pStyle w:val="BodyText"/>
        <w:jc w:val="both"/>
      </w:pPr>
      <w:r>
        <w:t>In NR R</w:t>
      </w:r>
      <w:r w:rsidR="00DE0EB7">
        <w:t>el-</w:t>
      </w:r>
      <w:r>
        <w:t>16, the number of repetitions is configured in the PUSCH time domain allocation list.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787E38" w14:paraId="444398B8" w14:textId="77777777" w:rsidTr="00EB0F75">
        <w:trPr>
          <w:jc w:val="center"/>
        </w:trPr>
        <w:tc>
          <w:tcPr>
            <w:tcW w:w="9350" w:type="dxa"/>
          </w:tcPr>
          <w:p w14:paraId="684B89CA" w14:textId="77777777" w:rsidR="00787E38" w:rsidRPr="00E22C95" w:rsidRDefault="00787E38" w:rsidP="00EB0F75">
            <w:pPr>
              <w:pStyle w:val="PL"/>
            </w:pPr>
            <w:r w:rsidRPr="00E22C95">
              <w:t xml:space="preserve">PUSCH-TimeDomainResourceAllocation-r16 ::=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34F209B0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k2-r16                   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(0..32)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S</w:t>
            </w:r>
          </w:p>
          <w:p w14:paraId="446A6FB7" w14:textId="77777777" w:rsidR="00787E38" w:rsidRPr="00E22C95" w:rsidRDefault="00787E38" w:rsidP="00EB0F75">
            <w:pPr>
              <w:pStyle w:val="PL"/>
            </w:pPr>
            <w:r w:rsidRPr="00E22C95">
              <w:t xml:space="preserve">    puschAllocationList-r16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(</w:t>
            </w:r>
            <w:r w:rsidRPr="0064098F">
              <w:rPr>
                <w:color w:val="993366"/>
              </w:rPr>
              <w:t>SIZE</w:t>
            </w:r>
            <w:r w:rsidRPr="00E22C95">
              <w:t>(1..maxNrofMultiplePUSCHs-r16))</w:t>
            </w:r>
            <w:r w:rsidRPr="0064098F">
              <w:rPr>
                <w:color w:val="993366"/>
              </w:rPr>
              <w:t xml:space="preserve"> OF</w:t>
            </w:r>
            <w:r w:rsidRPr="00E22C95">
              <w:t xml:space="preserve"> PUSCH-Allocation-r16,</w:t>
            </w:r>
          </w:p>
          <w:p w14:paraId="424CA3F6" w14:textId="77777777" w:rsidR="00787E38" w:rsidRPr="00E22C95" w:rsidRDefault="00787E38" w:rsidP="00EB0F75">
            <w:pPr>
              <w:pStyle w:val="PL"/>
            </w:pPr>
            <w:r w:rsidRPr="00E22C95">
              <w:t>...</w:t>
            </w:r>
          </w:p>
          <w:p w14:paraId="113ADE1A" w14:textId="77777777" w:rsidR="00787E38" w:rsidRPr="00E22C95" w:rsidRDefault="00787E38" w:rsidP="00EB0F75">
            <w:pPr>
              <w:pStyle w:val="PL"/>
            </w:pPr>
            <w:r w:rsidRPr="00E22C95">
              <w:t>}</w:t>
            </w:r>
          </w:p>
          <w:p w14:paraId="1A6734BC" w14:textId="77777777" w:rsidR="00787E38" w:rsidRPr="00E22C95" w:rsidRDefault="00787E38" w:rsidP="00EB0F75">
            <w:pPr>
              <w:pStyle w:val="PL"/>
            </w:pPr>
          </w:p>
          <w:p w14:paraId="045EC700" w14:textId="77777777" w:rsidR="00787E38" w:rsidRPr="00E22C95" w:rsidRDefault="00787E38" w:rsidP="00EB0F75">
            <w:pPr>
              <w:pStyle w:val="PL"/>
            </w:pPr>
            <w:r w:rsidRPr="00E22C95">
              <w:t xml:space="preserve">PUSCH-Allocation-r16 ::=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4304EF0A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mappingType-r16    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{typeA, typeB}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NotFormat01-02-Or-TypeA</w:t>
            </w:r>
          </w:p>
          <w:p w14:paraId="2F533AA2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startSymbolAndLength-r16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(0..127)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NotFormat01-02-Or-TypeA</w:t>
            </w:r>
          </w:p>
          <w:p w14:paraId="26FD3730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startSymbol-r16         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(0..13)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RepTypeB</w:t>
            </w:r>
          </w:p>
          <w:p w14:paraId="5B3AFA36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length-r16                  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(1..14)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Cond RepTypeB</w:t>
            </w:r>
          </w:p>
          <w:p w14:paraId="009DD84A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</w:t>
            </w:r>
            <w:r w:rsidRPr="00BA4775">
              <w:rPr>
                <w:highlight w:val="green"/>
              </w:rPr>
              <w:t xml:space="preserve">numberOfRepetitions-r16                   </w:t>
            </w:r>
            <w:r w:rsidRPr="00BA4775">
              <w:rPr>
                <w:color w:val="993366"/>
                <w:highlight w:val="green"/>
              </w:rPr>
              <w:t>ENUMERATED</w:t>
            </w:r>
            <w:r w:rsidRPr="00BA4775">
              <w:rPr>
                <w:highlight w:val="green"/>
              </w:rPr>
              <w:t xml:space="preserve"> {n1, n2, n3, n4, n7, n8, n12, n16} </w:t>
            </w:r>
            <w:r w:rsidRPr="00BA4775">
              <w:rPr>
                <w:color w:val="993366"/>
                <w:highlight w:val="green"/>
              </w:rPr>
              <w:t>OPTIONAL</w:t>
            </w:r>
            <w:r w:rsidRPr="00BA4775">
              <w:rPr>
                <w:highlight w:val="green"/>
              </w:rPr>
              <w:t xml:space="preserve">,   </w:t>
            </w:r>
            <w:r w:rsidRPr="00BA4775">
              <w:rPr>
                <w:color w:val="808080"/>
                <w:highlight w:val="green"/>
              </w:rPr>
              <w:t>-- Cond Format01-02</w:t>
            </w:r>
          </w:p>
          <w:p w14:paraId="427F4D39" w14:textId="77777777" w:rsidR="00787E38" w:rsidRPr="00E22C95" w:rsidRDefault="00787E38" w:rsidP="00EB0F75">
            <w:pPr>
              <w:pStyle w:val="PL"/>
            </w:pPr>
            <w:r w:rsidRPr="00E22C95">
              <w:t xml:space="preserve">    ...</w:t>
            </w:r>
          </w:p>
          <w:p w14:paraId="28C26258" w14:textId="77777777" w:rsidR="00787E38" w:rsidRDefault="00787E38" w:rsidP="00EB0F75">
            <w:pPr>
              <w:pStyle w:val="PL"/>
            </w:pPr>
            <w:r w:rsidRPr="00E22C95">
              <w:t>}</w:t>
            </w:r>
          </w:p>
        </w:tc>
      </w:tr>
    </w:tbl>
    <w:p w14:paraId="609BC595" w14:textId="590174E3" w:rsidR="00787E38" w:rsidRDefault="00787E38" w:rsidP="003803EE">
      <w:pPr>
        <w:pStyle w:val="BodyText"/>
        <w:spacing w:before="120" w:after="120"/>
        <w:jc w:val="both"/>
      </w:pPr>
      <w:r>
        <w:t xml:space="preserve">To support </w:t>
      </w:r>
      <w:r w:rsidR="00DE0EB7">
        <w:t xml:space="preserve">an </w:t>
      </w:r>
      <w:r>
        <w:t>extended number of repetitions in Option 1, and to minimize the specification impact, a similar way can be applied to define a Rel-17 time domain allocation list. For example, additional maximum repetitions can be appended to the Rel-16 time domain allocation list: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E38" w14:paraId="688FC28B" w14:textId="77777777" w:rsidTr="00EB0F75">
        <w:tc>
          <w:tcPr>
            <w:tcW w:w="9350" w:type="dxa"/>
          </w:tcPr>
          <w:p w14:paraId="52F7C8B5" w14:textId="77777777" w:rsidR="00787E38" w:rsidRDefault="00787E38" w:rsidP="00EB0F75">
            <w:pPr>
              <w:pStyle w:val="PL"/>
            </w:pPr>
            <w:r>
              <w:t xml:space="preserve">PUSCH-Allocation-r17 ::=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6DBB0F5" w14:textId="77777777" w:rsidR="00787E38" w:rsidRDefault="00787E38" w:rsidP="00EB0F75">
            <w:pPr>
              <w:pStyle w:val="PL"/>
              <w:rPr>
                <w:color w:val="808080"/>
              </w:rPr>
            </w:pPr>
            <w:r>
              <w:t xml:space="preserve">    mappingType-r17                           </w:t>
            </w:r>
            <w:r>
              <w:rPr>
                <w:color w:val="993366"/>
              </w:rPr>
              <w:t>ENUMERATED</w:t>
            </w:r>
            <w:r>
              <w:t xml:space="preserve"> {typeA, typeB}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NotFormat01-02-Or-TypeA</w:t>
            </w:r>
          </w:p>
          <w:p w14:paraId="35205B61" w14:textId="77777777" w:rsidR="00787E38" w:rsidRDefault="00787E38" w:rsidP="00EB0F75">
            <w:pPr>
              <w:pStyle w:val="PL"/>
              <w:rPr>
                <w:color w:val="808080"/>
              </w:rPr>
            </w:pPr>
            <w:r>
              <w:t xml:space="preserve">    startSymbolAndLength-r17                  </w:t>
            </w:r>
            <w:r>
              <w:rPr>
                <w:color w:val="993366"/>
              </w:rPr>
              <w:t>INTEGER</w:t>
            </w:r>
            <w:r>
              <w:t xml:space="preserve"> (0..127)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NotFormat01-02-Or-TypeA</w:t>
            </w:r>
          </w:p>
          <w:p w14:paraId="355E70CE" w14:textId="77777777" w:rsidR="00787E38" w:rsidRDefault="00787E38" w:rsidP="00EB0F75">
            <w:pPr>
              <w:pStyle w:val="PL"/>
              <w:rPr>
                <w:color w:val="808080"/>
              </w:rPr>
            </w:pPr>
            <w:r>
              <w:t xml:space="preserve">    </w:t>
            </w:r>
            <w:r w:rsidRPr="00245DB2">
              <w:rPr>
                <w:highlight w:val="yellow"/>
              </w:rPr>
              <w:t>numberOfRepetitions-</w:t>
            </w:r>
            <w:r>
              <w:rPr>
                <w:highlight w:val="yellow"/>
              </w:rPr>
              <w:t>r17</w:t>
            </w:r>
            <w:r>
              <w:t xml:space="preserve">                   </w:t>
            </w:r>
            <w:r>
              <w:rPr>
                <w:color w:val="993366"/>
              </w:rPr>
              <w:t>ENUMERATED</w:t>
            </w:r>
            <w:r>
              <w:t xml:space="preserve"> {n1, n2, n3, n4, n7, n8, n12, n16, </w:t>
            </w:r>
            <w:r w:rsidRPr="00EE596A">
              <w:rPr>
                <w:highlight w:val="yellow"/>
              </w:rPr>
              <w:t>n18,</w:t>
            </w:r>
            <w:r>
              <w:t xml:space="preserve"> </w:t>
            </w:r>
            <w:r w:rsidRPr="00EE596A">
              <w:rPr>
                <w:highlight w:val="yellow"/>
              </w:rPr>
              <w:t>n20</w:t>
            </w:r>
            <w:r>
              <w:t xml:space="preserve">}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Format01-02-And-</w:t>
            </w:r>
            <w:r w:rsidRPr="00BA4775">
              <w:rPr>
                <w:color w:val="808080"/>
              </w:rPr>
              <w:t>RepType</w:t>
            </w:r>
            <w:r>
              <w:rPr>
                <w:color w:val="808080"/>
              </w:rPr>
              <w:t>A</w:t>
            </w:r>
          </w:p>
          <w:p w14:paraId="031A5D24" w14:textId="77777777" w:rsidR="00787E38" w:rsidRDefault="00787E38" w:rsidP="00EB0F75">
            <w:pPr>
              <w:pStyle w:val="PL"/>
            </w:pPr>
            <w:r>
              <w:t xml:space="preserve">    ...</w:t>
            </w:r>
          </w:p>
          <w:p w14:paraId="2573DA70" w14:textId="77777777" w:rsidR="00787E38" w:rsidRDefault="00787E38" w:rsidP="00EB0F75">
            <w:pPr>
              <w:pStyle w:val="PL"/>
            </w:pPr>
            <w:r>
              <w:t>}</w:t>
            </w:r>
          </w:p>
        </w:tc>
      </w:tr>
    </w:tbl>
    <w:p w14:paraId="73D24868" w14:textId="7135FAFD" w:rsidR="00787E38" w:rsidRPr="003803EE" w:rsidRDefault="00787E38" w:rsidP="00AC2262">
      <w:pPr>
        <w:pStyle w:val="Proposal"/>
        <w:keepNext/>
        <w:spacing w:before="120" w:after="120"/>
        <w:ind w:left="1699" w:hanging="1699"/>
      </w:pPr>
    </w:p>
    <w:p w14:paraId="6530A601" w14:textId="65D2B581" w:rsidR="00787E38" w:rsidRPr="008156E3" w:rsidRDefault="00787E38" w:rsidP="005A0568">
      <w:pPr>
        <w:pStyle w:val="Observation"/>
        <w:numPr>
          <w:ilvl w:val="0"/>
          <w:numId w:val="11"/>
        </w:numPr>
        <w:spacing w:after="0"/>
        <w:jc w:val="both"/>
        <w:rPr>
          <w:rFonts w:ascii="Arial" w:hAnsi="Arial" w:cs="Arial"/>
          <w:b w:val="0"/>
        </w:rPr>
      </w:pPr>
      <w:bookmarkStart w:id="9" w:name="_Hlk71539742"/>
      <w:r w:rsidDel="0087406F">
        <w:rPr>
          <w:b w:val="0"/>
          <w:bCs w:val="0"/>
        </w:rPr>
        <w:t xml:space="preserve">Define </w:t>
      </w:r>
      <w:r w:rsidR="00DE0EB7">
        <w:rPr>
          <w:b w:val="0"/>
          <w:bCs w:val="0"/>
        </w:rPr>
        <w:t xml:space="preserve">an </w:t>
      </w:r>
      <w:r w:rsidDel="0087406F">
        <w:rPr>
          <w:b w:val="0"/>
          <w:bCs w:val="0"/>
        </w:rPr>
        <w:t>extended number of repetitions in a time domain allocation list for Rel-17 similar to the dynamic repetition factor indication in Rel-16.</w:t>
      </w:r>
    </w:p>
    <w:bookmarkEnd w:id="9"/>
    <w:p w14:paraId="165D67AE" w14:textId="7F4A6DB4" w:rsidR="00787E38" w:rsidRPr="003803EE" w:rsidRDefault="00787E38" w:rsidP="00787E38">
      <w:pPr>
        <w:pStyle w:val="BodyText"/>
        <w:spacing w:before="240"/>
        <w:jc w:val="both"/>
      </w:pPr>
      <w:r w:rsidRPr="003803EE">
        <w:t xml:space="preserve">Another issue is how to determine different options of Type A repetition. In NR Rel-16, the repetition type indication is signaled for different DCI formats as is shown in following RRC signaling in </w:t>
      </w:r>
      <w:r w:rsidRPr="003803EE">
        <w:rPr>
          <w:i/>
          <w:iCs/>
        </w:rPr>
        <w:t>PUSCH-Config</w:t>
      </w:r>
      <w:r w:rsidRPr="003803E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E38" w14:paraId="07D4974B" w14:textId="77777777" w:rsidTr="00EB0F75">
        <w:tc>
          <w:tcPr>
            <w:tcW w:w="9350" w:type="dxa"/>
          </w:tcPr>
          <w:p w14:paraId="185F4698" w14:textId="77777777" w:rsidR="00787E38" w:rsidRPr="00E22C95" w:rsidRDefault="00787E38" w:rsidP="00EB0F75">
            <w:pPr>
              <w:pStyle w:val="PL"/>
            </w:pPr>
            <w:r w:rsidRPr="00E22C95">
              <w:t xml:space="preserve">PUSCH-Config ::=    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1A23FA88" w14:textId="77777777" w:rsidR="00787E38" w:rsidRDefault="00787E38" w:rsidP="00EB0F75">
            <w:pPr>
              <w:pStyle w:val="PL"/>
            </w:pPr>
            <w:r>
              <w:t>…</w:t>
            </w:r>
          </w:p>
          <w:p w14:paraId="714EE78E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pusch-RepTypeIndicatorDCI-0-2-r16      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 pusch-RepTypeA, pusch-RepTypeB}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</w:t>
            </w:r>
            <w:r w:rsidRPr="00600D0C">
              <w:rPr>
                <w:color w:val="808080"/>
              </w:rPr>
              <w:t>-- Need R</w:t>
            </w:r>
          </w:p>
          <w:p w14:paraId="7B161C9B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E22C95">
              <w:t xml:space="preserve">    pusch-RepTypeIndicatorDCI-0-1-r16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 pusch-RepTypeA, pusch-RepTypeB}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R</w:t>
            </w:r>
          </w:p>
          <w:p w14:paraId="1A54676A" w14:textId="77777777" w:rsidR="00787E38" w:rsidRDefault="00787E38" w:rsidP="00EB0F75">
            <w:pPr>
              <w:pStyle w:val="PL"/>
            </w:pPr>
            <w:r>
              <w:t>…</w:t>
            </w:r>
          </w:p>
          <w:p w14:paraId="330FFFC9" w14:textId="77777777" w:rsidR="00787E38" w:rsidRDefault="00787E38" w:rsidP="00EB0F75">
            <w:pPr>
              <w:pStyle w:val="PL"/>
            </w:pPr>
            <w:r>
              <w:t>}</w:t>
            </w:r>
            <w:r w:rsidRPr="00E22C95">
              <w:t xml:space="preserve">                                          </w:t>
            </w:r>
          </w:p>
        </w:tc>
      </w:tr>
    </w:tbl>
    <w:p w14:paraId="01BCC07D" w14:textId="51F346C1" w:rsidR="00787E38" w:rsidRDefault="00787E38" w:rsidP="00787E38">
      <w:pPr>
        <w:pStyle w:val="BodyText"/>
        <w:spacing w:before="240"/>
        <w:jc w:val="both"/>
      </w:pPr>
      <w:r>
        <w:t xml:space="preserve">Similar to the semi-static repetition type indication in Rel-16, a selection of one of the two Type A repetition options can be semi-statically signaled in the </w:t>
      </w:r>
      <w:r w:rsidRPr="00BA4775">
        <w:rPr>
          <w:i/>
          <w:iCs/>
        </w:rPr>
        <w:t>PUSCH-</w:t>
      </w:r>
      <w:r>
        <w:rPr>
          <w:i/>
          <w:iCs/>
        </w:rPr>
        <w:t>C</w:t>
      </w:r>
      <w:r w:rsidRPr="00BA4775">
        <w:rPr>
          <w:i/>
          <w:iCs/>
        </w:rPr>
        <w:t>onfig</w:t>
      </w:r>
      <w:r>
        <w:t xml:space="preserve"> directly. Considering both the legacy repetition Type A and the two enhanced options, we will have three options in total for Type A repetition. As an example, </w:t>
      </w:r>
      <w:r w:rsidR="00DE0EB7">
        <w:t xml:space="preserve">the </w:t>
      </w:r>
      <w:r>
        <w:t xml:space="preserve">following signaling can be applied to indicate one of the 3 options for Type A repetition scheduled by 2 UE specific DCI formats, where </w:t>
      </w:r>
      <w:r w:rsidRPr="00BA4775">
        <w:rPr>
          <w:i/>
          <w:iCs/>
        </w:rPr>
        <w:t>RepTypeA</w:t>
      </w:r>
      <w:r>
        <w:t xml:space="preserve">, </w:t>
      </w:r>
      <w:r w:rsidRPr="00BA4775">
        <w:rPr>
          <w:i/>
          <w:iCs/>
        </w:rPr>
        <w:t>RepTypeA1</w:t>
      </w:r>
      <w:r>
        <w:t xml:space="preserve">, and </w:t>
      </w:r>
      <w:r w:rsidRPr="00BA4775">
        <w:rPr>
          <w:i/>
          <w:iCs/>
        </w:rPr>
        <w:t>RepTypeA2</w:t>
      </w:r>
      <w:r>
        <w:t xml:space="preserve"> are for legacy repetition Type A, option 1 repetition Type A and option 2 repetition Type A respectively.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E38" w14:paraId="182F9261" w14:textId="77777777" w:rsidTr="00EB0F75">
        <w:tc>
          <w:tcPr>
            <w:tcW w:w="9350" w:type="dxa"/>
          </w:tcPr>
          <w:p w14:paraId="41311D47" w14:textId="77777777" w:rsidR="00787E38" w:rsidRPr="00E22C95" w:rsidRDefault="00787E38" w:rsidP="00EB0F75">
            <w:pPr>
              <w:pStyle w:val="PL"/>
            </w:pPr>
          </w:p>
          <w:p w14:paraId="143D0A89" w14:textId="77777777" w:rsidR="00787E38" w:rsidRPr="00E22C95" w:rsidRDefault="00787E38" w:rsidP="00EB0F75">
            <w:pPr>
              <w:pStyle w:val="PL"/>
            </w:pPr>
            <w:r w:rsidRPr="00E22C95">
              <w:t xml:space="preserve">PUSCH-Config ::=    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04C9D6CE" w14:textId="77777777" w:rsidR="00787E38" w:rsidRDefault="00787E38" w:rsidP="00EB0F75">
            <w:pPr>
              <w:pStyle w:val="BodyText"/>
              <w:jc w:val="both"/>
            </w:pPr>
            <w:r>
              <w:t>…</w:t>
            </w:r>
          </w:p>
          <w:p w14:paraId="4E4256AE" w14:textId="77777777" w:rsidR="00787E38" w:rsidRPr="007764E0" w:rsidRDefault="00787E38" w:rsidP="00EB0F75">
            <w:pPr>
              <w:pStyle w:val="PL"/>
              <w:rPr>
                <w:color w:val="808080"/>
                <w:highlight w:val="yellow"/>
              </w:rPr>
            </w:pPr>
            <w:r w:rsidRPr="00E22C95">
              <w:t xml:space="preserve">    </w:t>
            </w:r>
            <w:r w:rsidRPr="007764E0">
              <w:rPr>
                <w:highlight w:val="yellow"/>
              </w:rPr>
              <w:t xml:space="preserve">pusch-RepTypeIndicatorDCI-0-1-r17                       </w:t>
            </w:r>
            <w:r w:rsidRPr="007764E0">
              <w:rPr>
                <w:color w:val="993366"/>
                <w:highlight w:val="yellow"/>
              </w:rPr>
              <w:t>ENUMERATED</w:t>
            </w:r>
            <w:r w:rsidRPr="007764E0">
              <w:rPr>
                <w:highlight w:val="yellow"/>
              </w:rPr>
              <w:t xml:space="preserve"> { pusch-RepTypeA, pusch-RepTypeA1, pusch-RepTypeA2}  </w:t>
            </w:r>
            <w:r w:rsidRPr="007764E0">
              <w:rPr>
                <w:color w:val="993366"/>
                <w:highlight w:val="yellow"/>
              </w:rPr>
              <w:t>OPTIONAL</w:t>
            </w:r>
            <w:r w:rsidRPr="007764E0">
              <w:rPr>
                <w:highlight w:val="yellow"/>
              </w:rPr>
              <w:t xml:space="preserve">,  </w:t>
            </w:r>
            <w:r w:rsidRPr="007764E0">
              <w:rPr>
                <w:color w:val="808080"/>
                <w:highlight w:val="yellow"/>
              </w:rPr>
              <w:t>-- Cond RepTypeA</w:t>
            </w:r>
          </w:p>
          <w:p w14:paraId="620433BD" w14:textId="77777777" w:rsidR="00787E38" w:rsidRPr="00600D0C" w:rsidRDefault="00787E38" w:rsidP="00EB0F75">
            <w:pPr>
              <w:pStyle w:val="PL"/>
              <w:rPr>
                <w:color w:val="808080"/>
              </w:rPr>
            </w:pPr>
            <w:r w:rsidRPr="007764E0">
              <w:rPr>
                <w:highlight w:val="yellow"/>
              </w:rPr>
              <w:t xml:space="preserve">    pusch-RepTypeIndicatorDCI-0-2-r17                       </w:t>
            </w:r>
            <w:r w:rsidRPr="007764E0">
              <w:rPr>
                <w:color w:val="993366"/>
                <w:highlight w:val="yellow"/>
              </w:rPr>
              <w:t>ENUMERATED</w:t>
            </w:r>
            <w:r w:rsidRPr="007764E0">
              <w:rPr>
                <w:highlight w:val="yellow"/>
              </w:rPr>
              <w:t xml:space="preserve"> { pusch-RepTypeA, pusch-RepTypeA1, pusch-RepTypeA2}  </w:t>
            </w:r>
            <w:r w:rsidRPr="007764E0">
              <w:rPr>
                <w:color w:val="993366"/>
                <w:highlight w:val="yellow"/>
              </w:rPr>
              <w:t>OPTIONAL</w:t>
            </w:r>
            <w:r w:rsidRPr="007764E0">
              <w:rPr>
                <w:highlight w:val="yellow"/>
              </w:rPr>
              <w:t xml:space="preserve">,  </w:t>
            </w:r>
            <w:r w:rsidRPr="007764E0">
              <w:rPr>
                <w:color w:val="808080"/>
                <w:highlight w:val="yellow"/>
              </w:rPr>
              <w:t>-- Cond RepTypeA</w:t>
            </w:r>
          </w:p>
          <w:p w14:paraId="5641D464" w14:textId="77777777" w:rsidR="00787E38" w:rsidRPr="00BA4775" w:rsidRDefault="00787E38" w:rsidP="00EB0F75">
            <w:pPr>
              <w:pStyle w:val="BodyText"/>
              <w:jc w:val="both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A4775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…</w:t>
            </w:r>
          </w:p>
          <w:p w14:paraId="367DEE66" w14:textId="77777777" w:rsidR="00787E38" w:rsidRPr="00BA4775" w:rsidRDefault="00787E38" w:rsidP="00EB0F75">
            <w:pPr>
              <w:pStyle w:val="BodyText"/>
              <w:jc w:val="both"/>
              <w:rPr>
                <w:lang w:val="en-GB"/>
              </w:rPr>
            </w:pPr>
            <w:r w:rsidRPr="00BA4775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740F461D" w14:textId="77777777" w:rsidR="00787E38" w:rsidRDefault="00787E38" w:rsidP="00787E38">
      <w:pPr>
        <w:pStyle w:val="BodyText"/>
        <w:spacing w:after="0"/>
        <w:rPr>
          <w:rFonts w:cstheme="minorHAnsi"/>
          <w:b/>
          <w:bCs/>
        </w:rPr>
      </w:pPr>
    </w:p>
    <w:p w14:paraId="0901AD31" w14:textId="16A5A096" w:rsidR="00787E38" w:rsidRPr="00EF6B68" w:rsidRDefault="00787E38" w:rsidP="003803EE">
      <w:pPr>
        <w:pStyle w:val="Proposal"/>
      </w:pPr>
    </w:p>
    <w:p w14:paraId="2975E61C" w14:textId="7E6F7C47" w:rsidR="0095091E" w:rsidRDefault="00787E38" w:rsidP="00AB250C">
      <w:pPr>
        <w:pStyle w:val="BodyText"/>
        <w:numPr>
          <w:ilvl w:val="0"/>
          <w:numId w:val="11"/>
        </w:numPr>
        <w:spacing w:after="120"/>
        <w:jc w:val="both"/>
      </w:pPr>
      <w:bookmarkStart w:id="10" w:name="_Hlk71539747"/>
      <w:r>
        <w:t xml:space="preserve">RAN1 </w:t>
      </w:r>
      <w:r w:rsidR="0041633A">
        <w:t xml:space="preserve">is </w:t>
      </w:r>
      <w:r>
        <w:t xml:space="preserve">to discuss </w:t>
      </w:r>
      <w:r w:rsidR="00B933DC">
        <w:t xml:space="preserve">details on </w:t>
      </w:r>
      <w:r>
        <w:t>how to indicate different options of Type A PUSCH repetition.</w:t>
      </w:r>
    </w:p>
    <w:p w14:paraId="4FB9B80B" w14:textId="203384DC" w:rsidR="009D2BEB" w:rsidRPr="003803EE" w:rsidRDefault="00807E39" w:rsidP="003803EE">
      <w:pPr>
        <w:pStyle w:val="Heading2"/>
        <w:numPr>
          <w:ilvl w:val="1"/>
          <w:numId w:val="87"/>
        </w:numPr>
        <w:tabs>
          <w:tab w:val="left" w:pos="680"/>
        </w:tabs>
      </w:pPr>
      <w:r w:rsidRPr="0002712A">
        <w:t>Hop determination in i</w:t>
      </w:r>
      <w:r w:rsidR="00393EB6" w:rsidRPr="0002712A">
        <w:t>nter-</w:t>
      </w:r>
      <w:r w:rsidR="00393EB6" w:rsidRPr="003803EE">
        <w:t>slot</w:t>
      </w:r>
      <w:r w:rsidR="00393EB6" w:rsidRPr="0002712A">
        <w:t xml:space="preserve"> frequency hopping</w:t>
      </w:r>
    </w:p>
    <w:p w14:paraId="0683C778" w14:textId="60EEA271" w:rsidR="00E84AF1" w:rsidRDefault="00393EB6" w:rsidP="00393EB6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t xml:space="preserve">In NR Rel-15 and Rel-16, </w:t>
      </w:r>
      <w:r w:rsidR="00B52CEB">
        <w:t xml:space="preserve">for </w:t>
      </w:r>
      <w:r w:rsidR="00773D8B">
        <w:t xml:space="preserve">inter-slot </w:t>
      </w:r>
      <w:r>
        <w:t xml:space="preserve">frequency hopping </w:t>
      </w:r>
      <w:r w:rsidR="00B52CEB">
        <w:t>of</w:t>
      </w:r>
      <w:r>
        <w:t xml:space="preserve"> PUSCH repetition Type A</w:t>
      </w:r>
      <w:r w:rsidR="008B73ED">
        <w:t xml:space="preserve">, </w:t>
      </w:r>
      <w:r w:rsidR="00773D8B">
        <w:rPr>
          <w:rFonts w:eastAsia="MS Mincho"/>
          <w:iCs/>
          <w:color w:val="000000"/>
          <w:lang w:eastAsia="ja-JP"/>
        </w:rPr>
        <w:t>t</w:t>
      </w:r>
      <w:r>
        <w:rPr>
          <w:color w:val="000000"/>
        </w:rPr>
        <w:t xml:space="preserve">he starting RB </w:t>
      </w:r>
      <w:r w:rsidR="00773D8B">
        <w:rPr>
          <w:color w:val="000000"/>
        </w:rPr>
        <w:t xml:space="preserve">of a frequency hop is determined by the slot number. </w:t>
      </w:r>
    </w:p>
    <w:p w14:paraId="4E4D29CE" w14:textId="489B3D19" w:rsidR="000733B1" w:rsidRDefault="000733B1" w:rsidP="00393EB6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 xml:space="preserve">In RAN1#105e, it was proposed that the starting RB of a frequency hop </w:t>
      </w:r>
      <w:r w:rsidR="008B73ED">
        <w:rPr>
          <w:color w:val="000000"/>
        </w:rPr>
        <w:t>for the enhanced PUSCH repetition based on available slot can be</w:t>
      </w:r>
      <w:r>
        <w:rPr>
          <w:color w:val="000000"/>
        </w:rPr>
        <w:t xml:space="preserve"> </w:t>
      </w:r>
      <w:r w:rsidR="008B73ED">
        <w:rPr>
          <w:color w:val="000000"/>
        </w:rPr>
        <w:t>based on the</w:t>
      </w:r>
      <w:r w:rsidR="008A7FA9">
        <w:rPr>
          <w:color w:val="000000"/>
        </w:rPr>
        <w:t xml:space="preserve"> indexing within the determined available slot</w:t>
      </w:r>
      <w:r w:rsidR="005F3B26">
        <w:rPr>
          <w:color w:val="000000"/>
        </w:rPr>
        <w:t xml:space="preserve"> to deal with the u</w:t>
      </w:r>
      <w:r w:rsidR="005F3B26" w:rsidRPr="005F3B26">
        <w:rPr>
          <w:color w:val="000000"/>
        </w:rPr>
        <w:t>neven distribution of hops in TDD</w:t>
      </w:r>
      <w:r w:rsidR="008A7FA9">
        <w:rPr>
          <w:color w:val="000000"/>
        </w:rPr>
        <w:t>.</w:t>
      </w:r>
    </w:p>
    <w:p w14:paraId="194DBA07" w14:textId="5299388C" w:rsidR="005F3B26" w:rsidRDefault="005F3B26" w:rsidP="00393EB6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 xml:space="preserve">As </w:t>
      </w:r>
      <w:r w:rsidR="0026581D">
        <w:rPr>
          <w:color w:val="000000"/>
        </w:rPr>
        <w:t>discussed</w:t>
      </w:r>
      <w:r>
        <w:rPr>
          <w:color w:val="000000"/>
        </w:rPr>
        <w:t xml:space="preserve"> in section 2.2, the available slot </w:t>
      </w:r>
      <w:r w:rsidR="00E40487">
        <w:rPr>
          <w:color w:val="000000"/>
        </w:rPr>
        <w:t xml:space="preserve">determined </w:t>
      </w:r>
      <w:r>
        <w:rPr>
          <w:color w:val="000000"/>
        </w:rPr>
        <w:t xml:space="preserve">based on semi-static configuration </w:t>
      </w:r>
      <w:r w:rsidR="00E40487">
        <w:rPr>
          <w:color w:val="000000"/>
        </w:rPr>
        <w:t>may not be used</w:t>
      </w:r>
      <w:r w:rsidR="00DE41CF">
        <w:rPr>
          <w:color w:val="000000"/>
        </w:rPr>
        <w:t xml:space="preserve"> for </w:t>
      </w:r>
      <w:r>
        <w:rPr>
          <w:color w:val="000000"/>
        </w:rPr>
        <w:t>actual transmission</w:t>
      </w:r>
      <w:r w:rsidR="00E40487">
        <w:rPr>
          <w:color w:val="000000"/>
        </w:rPr>
        <w:t xml:space="preserve"> as the transmission may be cancelled based on</w:t>
      </w:r>
      <w:r>
        <w:rPr>
          <w:color w:val="000000"/>
        </w:rPr>
        <w:t xml:space="preserve"> </w:t>
      </w:r>
      <w:r w:rsidR="005656B1">
        <w:rPr>
          <w:color w:val="000000"/>
        </w:rPr>
        <w:t xml:space="preserve">some </w:t>
      </w:r>
      <w:r>
        <w:rPr>
          <w:color w:val="000000"/>
        </w:rPr>
        <w:t xml:space="preserve">dynamic signaling. Therefore, inter-slot frequency hopping based on available slot </w:t>
      </w:r>
      <w:r w:rsidR="00E37058">
        <w:rPr>
          <w:color w:val="000000"/>
        </w:rPr>
        <w:t>cannot</w:t>
      </w:r>
      <w:r>
        <w:rPr>
          <w:color w:val="000000"/>
        </w:rPr>
        <w:t xml:space="preserve"> guarantee even distribution of hops in TDD</w:t>
      </w:r>
      <w:r w:rsidR="00E84AF1">
        <w:rPr>
          <w:color w:val="000000"/>
        </w:rPr>
        <w:t xml:space="preserve"> either</w:t>
      </w:r>
      <w:r>
        <w:rPr>
          <w:color w:val="000000"/>
        </w:rPr>
        <w:t>.</w:t>
      </w:r>
    </w:p>
    <w:p w14:paraId="5BD457C7" w14:textId="72F4F983" w:rsidR="008B73ED" w:rsidRDefault="00F032AD" w:rsidP="00393EB6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Furthermore, i</w:t>
      </w:r>
      <w:r w:rsidR="008B73ED">
        <w:rPr>
          <w:color w:val="000000"/>
        </w:rPr>
        <w:t xml:space="preserve">n addition to </w:t>
      </w:r>
      <w:r w:rsidR="00DE41CF">
        <w:rPr>
          <w:color w:val="000000"/>
        </w:rPr>
        <w:t xml:space="preserve">the two options </w:t>
      </w:r>
      <w:r w:rsidR="00B83417">
        <w:rPr>
          <w:color w:val="000000"/>
        </w:rPr>
        <w:t>of</w:t>
      </w:r>
      <w:r w:rsidR="00DE41CF">
        <w:rPr>
          <w:color w:val="000000"/>
        </w:rPr>
        <w:t xml:space="preserve"> </w:t>
      </w:r>
      <w:r w:rsidR="008B73ED">
        <w:rPr>
          <w:color w:val="000000"/>
        </w:rPr>
        <w:t xml:space="preserve">PUSCH repetition </w:t>
      </w:r>
      <w:r w:rsidR="00DE41CF">
        <w:rPr>
          <w:color w:val="000000"/>
        </w:rPr>
        <w:t xml:space="preserve">enhancement, </w:t>
      </w:r>
      <w:r w:rsidR="006816A8">
        <w:rPr>
          <w:color w:val="000000"/>
        </w:rPr>
        <w:t>legacy PUSCH repetition types</w:t>
      </w:r>
      <w:r w:rsidR="008B73ED">
        <w:rPr>
          <w:color w:val="000000"/>
        </w:rPr>
        <w:t xml:space="preserve"> </w:t>
      </w:r>
      <w:r w:rsidR="00DE41CF">
        <w:rPr>
          <w:color w:val="000000"/>
        </w:rPr>
        <w:t>should also be supported in Rel-17</w:t>
      </w:r>
      <w:r w:rsidR="008B73ED">
        <w:rPr>
          <w:color w:val="000000"/>
        </w:rPr>
        <w:t>. Which PUSCH repetition</w:t>
      </w:r>
      <w:r w:rsidR="00F16E97">
        <w:rPr>
          <w:color w:val="000000"/>
        </w:rPr>
        <w:t xml:space="preserve"> </w:t>
      </w:r>
      <w:r w:rsidR="00970260">
        <w:rPr>
          <w:color w:val="000000"/>
        </w:rPr>
        <w:t>types</w:t>
      </w:r>
      <w:r w:rsidR="008B73ED">
        <w:rPr>
          <w:color w:val="000000"/>
        </w:rPr>
        <w:t xml:space="preserve"> </w:t>
      </w:r>
      <w:r w:rsidR="002D3ACD">
        <w:rPr>
          <w:color w:val="000000"/>
        </w:rPr>
        <w:t>will be</w:t>
      </w:r>
      <w:r w:rsidR="008B73ED">
        <w:rPr>
          <w:color w:val="000000"/>
        </w:rPr>
        <w:t xml:space="preserve"> mandatory</w:t>
      </w:r>
      <w:r w:rsidR="00465216">
        <w:rPr>
          <w:color w:val="000000"/>
        </w:rPr>
        <w:t xml:space="preserve"> depends on the discussion on UE capability. To keep a consistent solution, the frequency hopping procedure </w:t>
      </w:r>
      <w:r w:rsidR="00BA58C4">
        <w:rPr>
          <w:color w:val="000000"/>
        </w:rPr>
        <w:t xml:space="preserve">in NR Rel-16 </w:t>
      </w:r>
      <w:r w:rsidR="00465216">
        <w:rPr>
          <w:color w:val="000000"/>
        </w:rPr>
        <w:t>can be reused for PUSCH repetition</w:t>
      </w:r>
      <w:r w:rsidR="0087406F">
        <w:rPr>
          <w:color w:val="000000"/>
        </w:rPr>
        <w:t xml:space="preserve"> based on available slot</w:t>
      </w:r>
      <w:r w:rsidR="00465216" w:rsidRPr="003803EE">
        <w:rPr>
          <w:color w:val="000000"/>
        </w:rPr>
        <w:t>.</w:t>
      </w:r>
      <w:r w:rsidR="00BC38F3" w:rsidRPr="003803EE">
        <w:t xml:space="preserve"> </w:t>
      </w:r>
      <w:r w:rsidR="00016EFE" w:rsidRPr="003803EE">
        <w:t>However, t</w:t>
      </w:r>
      <w:r w:rsidR="00BC38F3" w:rsidRPr="003803EE">
        <w:t xml:space="preserve">o support </w:t>
      </w:r>
      <w:r w:rsidR="006232DF" w:rsidRPr="003803EE">
        <w:t>joint channel estimation</w:t>
      </w:r>
      <w:r w:rsidR="00BC38F3" w:rsidRPr="003803EE">
        <w:t>,</w:t>
      </w:r>
      <w:r w:rsidR="006232DF" w:rsidRPr="003803EE">
        <w:t xml:space="preserve"> the hopping pattern may need to be revisited, which</w:t>
      </w:r>
      <w:r w:rsidR="00BC38F3" w:rsidRPr="003803EE">
        <w:t xml:space="preserve"> can be discussed in </w:t>
      </w:r>
      <w:r w:rsidR="00A85A3D">
        <w:t xml:space="preserve">the </w:t>
      </w:r>
      <w:r w:rsidR="009C2857" w:rsidRPr="003803EE">
        <w:t xml:space="preserve">joint channel estimation </w:t>
      </w:r>
      <w:r w:rsidR="0065207B" w:rsidRPr="003803EE">
        <w:t>agenda</w:t>
      </w:r>
      <w:r w:rsidR="00A85A3D">
        <w:t xml:space="preserve"> point</w:t>
      </w:r>
      <w:r w:rsidR="00BC38F3" w:rsidRPr="003803EE">
        <w:t>.</w:t>
      </w:r>
    </w:p>
    <w:p w14:paraId="5EA15C9C" w14:textId="415D07F7" w:rsidR="00922ACA" w:rsidRPr="007F06E6" w:rsidRDefault="00922ACA" w:rsidP="003803EE">
      <w:pPr>
        <w:pStyle w:val="Proposal"/>
      </w:pPr>
    </w:p>
    <w:p w14:paraId="45C9F31F" w14:textId="2680BB07" w:rsidR="004B2EC5" w:rsidRPr="003803EE" w:rsidRDefault="00D35DE2" w:rsidP="004B2EC5">
      <w:pPr>
        <w:pStyle w:val="ListParagraph"/>
        <w:numPr>
          <w:ilvl w:val="0"/>
          <w:numId w:val="11"/>
        </w:numPr>
        <w:jc w:val="both"/>
      </w:pPr>
      <w:r w:rsidRPr="003803EE">
        <w:rPr>
          <w:rFonts w:asciiTheme="minorHAnsi" w:hAnsiTheme="minorHAnsi"/>
          <w:szCs w:val="22"/>
          <w:lang w:eastAsia="zh-CN"/>
        </w:rPr>
        <w:t xml:space="preserve">The frequency hopping procedure in NR Rel-16 can be reused for </w:t>
      </w:r>
      <w:r w:rsidR="00371D43">
        <w:rPr>
          <w:rFonts w:asciiTheme="minorHAnsi" w:hAnsiTheme="minorHAnsi"/>
          <w:szCs w:val="22"/>
          <w:lang w:eastAsia="zh-CN"/>
        </w:rPr>
        <w:t xml:space="preserve">Type A </w:t>
      </w:r>
      <w:r w:rsidRPr="003803EE">
        <w:rPr>
          <w:rFonts w:asciiTheme="minorHAnsi" w:hAnsiTheme="minorHAnsi"/>
          <w:szCs w:val="22"/>
          <w:lang w:eastAsia="zh-CN"/>
        </w:rPr>
        <w:t>PUSCH repetition based on available slot</w:t>
      </w:r>
      <w:r w:rsidR="0041633A">
        <w:rPr>
          <w:rFonts w:asciiTheme="minorHAnsi" w:hAnsiTheme="minorHAnsi"/>
          <w:szCs w:val="22"/>
          <w:lang w:eastAsia="zh-CN"/>
        </w:rPr>
        <w:t>s</w:t>
      </w:r>
      <w:r w:rsidR="004B2EC5" w:rsidRPr="003803EE">
        <w:rPr>
          <w:rFonts w:asciiTheme="minorHAnsi" w:hAnsiTheme="minorHAnsi"/>
          <w:szCs w:val="22"/>
          <w:lang w:eastAsia="zh-CN"/>
        </w:rPr>
        <w:t>.</w:t>
      </w:r>
      <w:r w:rsidR="00A128A1" w:rsidRPr="003803EE">
        <w:rPr>
          <w:rFonts w:asciiTheme="minorHAnsi" w:hAnsiTheme="minorHAnsi"/>
          <w:szCs w:val="22"/>
          <w:lang w:eastAsia="zh-CN"/>
        </w:rPr>
        <w:t xml:space="preserve"> To support </w:t>
      </w:r>
      <w:r w:rsidR="00374BB5" w:rsidRPr="003803EE">
        <w:rPr>
          <w:rFonts w:asciiTheme="minorHAnsi" w:hAnsiTheme="minorHAnsi"/>
          <w:szCs w:val="22"/>
          <w:lang w:eastAsia="zh-CN"/>
        </w:rPr>
        <w:t>joint channel estimation</w:t>
      </w:r>
      <w:r w:rsidR="00A128A1" w:rsidRPr="003803EE">
        <w:rPr>
          <w:rFonts w:asciiTheme="minorHAnsi" w:hAnsiTheme="minorHAnsi"/>
          <w:szCs w:val="22"/>
          <w:lang w:eastAsia="zh-CN"/>
        </w:rPr>
        <w:t xml:space="preserve">, </w:t>
      </w:r>
      <w:r w:rsidR="000256D4" w:rsidRPr="003803EE">
        <w:rPr>
          <w:rFonts w:asciiTheme="minorHAnsi" w:hAnsiTheme="minorHAnsi"/>
          <w:szCs w:val="22"/>
          <w:lang w:eastAsia="zh-CN"/>
        </w:rPr>
        <w:t>the frequency hopping pattern optimization</w:t>
      </w:r>
      <w:r w:rsidR="00BC38F3" w:rsidRPr="003803EE">
        <w:rPr>
          <w:rFonts w:asciiTheme="minorHAnsi" w:hAnsiTheme="minorHAnsi"/>
          <w:szCs w:val="22"/>
          <w:lang w:eastAsia="zh-CN"/>
        </w:rPr>
        <w:t xml:space="preserve"> can be discussed in </w:t>
      </w:r>
      <w:r w:rsidR="0041633A">
        <w:rPr>
          <w:rFonts w:asciiTheme="minorHAnsi" w:hAnsiTheme="minorHAnsi"/>
          <w:szCs w:val="22"/>
          <w:lang w:eastAsia="zh-CN"/>
        </w:rPr>
        <w:t xml:space="preserve">the </w:t>
      </w:r>
      <w:r w:rsidR="00BC38F3" w:rsidRPr="003803EE">
        <w:rPr>
          <w:rFonts w:asciiTheme="minorHAnsi" w:hAnsiTheme="minorHAnsi"/>
          <w:szCs w:val="22"/>
          <w:lang w:eastAsia="zh-CN"/>
        </w:rPr>
        <w:t>JCE topic.</w:t>
      </w:r>
    </w:p>
    <w:bookmarkEnd w:id="10"/>
    <w:p w14:paraId="0DC1A7E6" w14:textId="35991545" w:rsidR="004F7D6E" w:rsidRDefault="004F7D6E" w:rsidP="00BA4775">
      <w:pPr>
        <w:pStyle w:val="Heading1"/>
        <w:numPr>
          <w:ilvl w:val="0"/>
          <w:numId w:val="87"/>
        </w:numPr>
      </w:pPr>
      <w:r>
        <w:t>Summary</w:t>
      </w:r>
    </w:p>
    <w:p w14:paraId="2B1EA8A8" w14:textId="66F65465" w:rsidR="004F7D6E" w:rsidRPr="00137604" w:rsidRDefault="00E12CFF" w:rsidP="00BA4775">
      <w:pPr>
        <w:pStyle w:val="BodyText"/>
        <w:jc w:val="both"/>
      </w:pPr>
      <w:r w:rsidRPr="00AE5972">
        <w:t xml:space="preserve">In this contribution, we </w:t>
      </w:r>
      <w:r w:rsidR="00345A0E">
        <w:t>discuss</w:t>
      </w:r>
      <w:r w:rsidR="00345A0E" w:rsidRPr="00AE5972">
        <w:t xml:space="preserve"> </w:t>
      </w:r>
      <w:r w:rsidR="002A3B04">
        <w:t xml:space="preserve">remaining issues on </w:t>
      </w:r>
      <w:r w:rsidR="0066552B">
        <w:t xml:space="preserve">the </w:t>
      </w:r>
      <w:r w:rsidR="000447C4">
        <w:t xml:space="preserve">two </w:t>
      </w:r>
      <w:r w:rsidR="0066552B">
        <w:t>options for Type A PUSCH repetition enhancements</w:t>
      </w:r>
      <w:r w:rsidR="005E21B7">
        <w:t xml:space="preserve">, according to which </w:t>
      </w:r>
      <w:r w:rsidR="00FB7A8D">
        <w:t>w</w:t>
      </w:r>
      <w:r w:rsidR="004F7D6E" w:rsidRPr="00137604">
        <w:t xml:space="preserve">e </w:t>
      </w:r>
      <w:r w:rsidR="001C27A4" w:rsidRPr="00137604">
        <w:t xml:space="preserve">have following observations </w:t>
      </w:r>
      <w:r w:rsidR="009C5E93">
        <w:t>and proposals</w:t>
      </w:r>
      <w:r w:rsidR="001C27A4" w:rsidRPr="00137604">
        <w:t>.</w:t>
      </w:r>
    </w:p>
    <w:p w14:paraId="1CADE8E7" w14:textId="13109D28" w:rsidR="00407597" w:rsidRPr="00EF6B68" w:rsidRDefault="00EB7457" w:rsidP="00BA4775">
      <w:pPr>
        <w:pStyle w:val="BodyText"/>
        <w:keepNext/>
        <w:spacing w:after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Observations:</w:t>
      </w:r>
    </w:p>
    <w:p w14:paraId="734F3C18" w14:textId="25E0246B" w:rsidR="00227D38" w:rsidRPr="000B63C1" w:rsidRDefault="001F3057" w:rsidP="000B63C1">
      <w:pPr>
        <w:pStyle w:val="ListParagraph"/>
        <w:numPr>
          <w:ilvl w:val="0"/>
          <w:numId w:val="103"/>
        </w:numPr>
        <w:jc w:val="both"/>
        <w:rPr>
          <w:rFonts w:asciiTheme="minorHAnsi" w:hAnsiTheme="minorHAnsi" w:cstheme="minorHAnsi"/>
        </w:rPr>
      </w:pPr>
      <w:r w:rsidRPr="000B63C1">
        <w:rPr>
          <w:rFonts w:asciiTheme="minorHAnsi" w:hAnsiTheme="minorHAnsi" w:cstheme="minorHAnsi"/>
        </w:rPr>
        <w:t xml:space="preserve">Dynamic signaling, e.g. dynamic SFI, as a factor of available slot determination, may cause different understandings of the available slots between </w:t>
      </w:r>
      <w:r w:rsidR="00DD2703">
        <w:rPr>
          <w:rFonts w:asciiTheme="minorHAnsi" w:hAnsiTheme="minorHAnsi" w:cstheme="minorHAnsi"/>
        </w:rPr>
        <w:t xml:space="preserve">the </w:t>
      </w:r>
      <w:r w:rsidRPr="000B63C1">
        <w:rPr>
          <w:rFonts w:asciiTheme="minorHAnsi" w:hAnsiTheme="minorHAnsi" w:cstheme="minorHAnsi"/>
        </w:rPr>
        <w:t>UE and gNB for enhanced Type A PUSCH repetition scheduled by configured grant, if it is not successfully received by UE.</w:t>
      </w:r>
    </w:p>
    <w:p w14:paraId="7379EBEF" w14:textId="3E6BEFE0" w:rsidR="005D4BAD" w:rsidRDefault="00407597" w:rsidP="007A2819">
      <w:pPr>
        <w:pStyle w:val="BodyText"/>
        <w:spacing w:after="0"/>
        <w:rPr>
          <w:highlight w:val="yellow"/>
        </w:rPr>
      </w:pPr>
      <w:r w:rsidRPr="00EF6B68">
        <w:rPr>
          <w:rFonts w:cstheme="minorHAnsi"/>
          <w:b/>
          <w:bCs/>
        </w:rPr>
        <w:t>Proposals:</w:t>
      </w:r>
    </w:p>
    <w:p w14:paraId="4E22E5FD" w14:textId="50D7946D" w:rsidR="009D4043" w:rsidRPr="004A367D" w:rsidRDefault="008E6404" w:rsidP="004A367D">
      <w:pPr>
        <w:pStyle w:val="Observation"/>
        <w:numPr>
          <w:ilvl w:val="0"/>
          <w:numId w:val="121"/>
        </w:numPr>
        <w:spacing w:after="0"/>
        <w:jc w:val="both"/>
        <w:rPr>
          <w:rFonts w:ascii="Arial" w:hAnsi="Arial" w:cs="Arial"/>
          <w:b w:val="0"/>
        </w:rPr>
      </w:pPr>
      <w:r w:rsidRPr="00AA2B39">
        <w:rPr>
          <w:rFonts w:eastAsia="Yu Mincho"/>
          <w:b w:val="0"/>
          <w:szCs w:val="20"/>
        </w:rPr>
        <w:t>The maximum number of repetitions supported by Rel-17 PUSCH repetition Type A is 32 for the counting based on physical slots and</w:t>
      </w:r>
      <w:r>
        <w:rPr>
          <w:rFonts w:eastAsia="Yu Mincho"/>
          <w:b w:val="0"/>
          <w:szCs w:val="20"/>
        </w:rPr>
        <w:t xml:space="preserve"> is</w:t>
      </w:r>
      <w:r w:rsidRPr="00AA2B39">
        <w:rPr>
          <w:rFonts w:eastAsia="Yu Mincho"/>
          <w:b w:val="0"/>
          <w:szCs w:val="20"/>
        </w:rPr>
        <w:t xml:space="preserve"> 16 (i.e. </w:t>
      </w:r>
      <w:r>
        <w:rPr>
          <w:rFonts w:eastAsia="Yu Mincho"/>
          <w:b w:val="0"/>
          <w:szCs w:val="20"/>
        </w:rPr>
        <w:t>same as</w:t>
      </w:r>
      <w:r w:rsidRPr="00AA2B39">
        <w:rPr>
          <w:rFonts w:eastAsia="Yu Mincho"/>
          <w:b w:val="0"/>
          <w:szCs w:val="20"/>
        </w:rPr>
        <w:t xml:space="preserve"> Rel-16) for the counting based on available slots</w:t>
      </w:r>
      <w:r w:rsidR="009D4043" w:rsidRPr="004A367D">
        <w:rPr>
          <w:rFonts w:eastAsia="Yu Mincho"/>
          <w:b w:val="0"/>
          <w:szCs w:val="20"/>
        </w:rPr>
        <w:t>.</w:t>
      </w:r>
    </w:p>
    <w:p w14:paraId="231F551E" w14:textId="6DF34E49" w:rsidR="00601949" w:rsidRPr="003803EE" w:rsidRDefault="002847F5" w:rsidP="002847F5">
      <w:pPr>
        <w:pStyle w:val="BodyText"/>
        <w:numPr>
          <w:ilvl w:val="0"/>
          <w:numId w:val="121"/>
        </w:numPr>
        <w:spacing w:after="0"/>
        <w:jc w:val="both"/>
      </w:pPr>
      <w:r>
        <w:rPr>
          <w:rFonts w:ascii="Calibri" w:hAnsi="Calibri"/>
        </w:rPr>
        <w:t xml:space="preserve">Available slot determination does not depend on dynamic signaling, </w:t>
      </w:r>
      <w:r w:rsidR="00F6373F">
        <w:rPr>
          <w:rFonts w:ascii="Calibri" w:hAnsi="Calibri"/>
        </w:rPr>
        <w:t xml:space="preserve">and </w:t>
      </w:r>
      <w:r>
        <w:rPr>
          <w:rFonts w:ascii="Calibri" w:hAnsi="Calibri"/>
        </w:rPr>
        <w:t>whether Type A PUSCH repetition can be actually transmitted on an available slot depends on omission rules and collision handling after available slots are determined</w:t>
      </w:r>
      <w:r w:rsidR="00601949" w:rsidRPr="003803EE">
        <w:t>.</w:t>
      </w:r>
    </w:p>
    <w:p w14:paraId="16F571C2" w14:textId="08BEECA6" w:rsidR="00630E0E" w:rsidRDefault="00630E0E" w:rsidP="00630E0E">
      <w:pPr>
        <w:pStyle w:val="BodyText"/>
        <w:numPr>
          <w:ilvl w:val="0"/>
          <w:numId w:val="121"/>
        </w:numPr>
        <w:jc w:val="both"/>
      </w:pPr>
      <w:r>
        <w:t xml:space="preserve">If CI </w:t>
      </w:r>
      <w:r>
        <w:rPr>
          <w:rFonts w:hint="eastAsia"/>
        </w:rPr>
        <w:t>or</w:t>
      </w:r>
      <w:r>
        <w:t xml:space="preserve"> a grant of other UL transmission from the UE with higher priority is received either prior to transmission of the first repetition or during the transmission of PUSCH repetitions, </w:t>
      </w:r>
      <w:r w:rsidR="00F6373F">
        <w:t xml:space="preserve">and it </w:t>
      </w:r>
      <w:r>
        <w:t xml:space="preserve">indicates one of the available slots is to be preempted, </w:t>
      </w:r>
      <w:r w:rsidR="00F6373F">
        <w:t xml:space="preserve">the </w:t>
      </w:r>
      <w:r>
        <w:t>UE cancels the transmission of PUSCH repetition in this slot.</w:t>
      </w:r>
    </w:p>
    <w:p w14:paraId="2E15AF0E" w14:textId="743C0101" w:rsidR="00A8740A" w:rsidRPr="005A0F98" w:rsidRDefault="00A8740A" w:rsidP="00A8740A">
      <w:pPr>
        <w:pStyle w:val="BodyText"/>
        <w:numPr>
          <w:ilvl w:val="0"/>
          <w:numId w:val="121"/>
        </w:numPr>
        <w:spacing w:after="120"/>
        <w:jc w:val="both"/>
      </w:pPr>
      <w:r>
        <w:t>For the case that</w:t>
      </w:r>
      <w:r w:rsidRPr="002978CE">
        <w:t xml:space="preserve"> </w:t>
      </w:r>
      <w:r>
        <w:t xml:space="preserve">one particular slot is determined as </w:t>
      </w:r>
      <w:r w:rsidR="00F6373F">
        <w:t xml:space="preserve">an </w:t>
      </w:r>
      <w:r>
        <w:t xml:space="preserve">available slot for multiple </w:t>
      </w:r>
      <w:r>
        <w:rPr>
          <w:rFonts w:hint="eastAsia"/>
        </w:rPr>
        <w:t>time</w:t>
      </w:r>
      <w:r>
        <w:t>-overlapping UL channels</w:t>
      </w:r>
      <w:r w:rsidR="003E4A7A">
        <w:t xml:space="preserve"> or </w:t>
      </w:r>
      <w:r>
        <w:t xml:space="preserve">signals (type A PUSCH repetition enhancement option 2, A-SRS, </w:t>
      </w:r>
      <w:r w:rsidR="00F6373F">
        <w:t xml:space="preserve">or </w:t>
      </w:r>
      <w:r>
        <w:t xml:space="preserve">SPS HARQ-ACK), RAN1 </w:t>
      </w:r>
      <w:r w:rsidR="00F6373F">
        <w:t xml:space="preserve">is </w:t>
      </w:r>
      <w:r>
        <w:t>to define t</w:t>
      </w:r>
      <w:r w:rsidRPr="00AC6303">
        <w:t>he</w:t>
      </w:r>
      <w:r w:rsidRPr="002978CE">
        <w:t xml:space="preserve"> priorit</w:t>
      </w:r>
      <w:r>
        <w:t>y</w:t>
      </w:r>
      <w:r w:rsidRPr="002978CE">
        <w:t xml:space="preserve"> of the multiple </w:t>
      </w:r>
      <w:r>
        <w:rPr>
          <w:rFonts w:hint="eastAsia"/>
        </w:rPr>
        <w:t>time</w:t>
      </w:r>
      <w:r>
        <w:t xml:space="preserve">-overlapping </w:t>
      </w:r>
      <w:r w:rsidRPr="002978CE">
        <w:t xml:space="preserve">UL transmissions. </w:t>
      </w:r>
      <w:r w:rsidR="00F6373F">
        <w:t xml:space="preserve">The </w:t>
      </w:r>
      <w:r w:rsidRPr="00B02E1F">
        <w:t>UE only transmits the channel</w:t>
      </w:r>
      <w:r w:rsidR="003E4A7A">
        <w:t xml:space="preserve"> or </w:t>
      </w:r>
      <w:r w:rsidRPr="00B02E1F">
        <w:t xml:space="preserve">signal with the highest priority in </w:t>
      </w:r>
      <w:r>
        <w:rPr>
          <w:rFonts w:hint="eastAsia"/>
        </w:rPr>
        <w:t>overlapping</w:t>
      </w:r>
      <w:r>
        <w:t xml:space="preserve"> </w:t>
      </w:r>
      <w:r>
        <w:rPr>
          <w:rFonts w:hint="eastAsia"/>
        </w:rPr>
        <w:t>symbols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 w:rsidRPr="00B02E1F">
        <w:t xml:space="preserve">the slot. </w:t>
      </w:r>
    </w:p>
    <w:p w14:paraId="01AC52FE" w14:textId="4EAA6AEF" w:rsidR="00B11EDB" w:rsidRPr="008156E3" w:rsidRDefault="00B11EDB" w:rsidP="00B11EDB">
      <w:pPr>
        <w:pStyle w:val="Observation"/>
        <w:numPr>
          <w:ilvl w:val="0"/>
          <w:numId w:val="121"/>
        </w:numPr>
        <w:spacing w:after="0"/>
        <w:jc w:val="both"/>
        <w:rPr>
          <w:rFonts w:ascii="Arial" w:hAnsi="Arial" w:cs="Arial"/>
          <w:b w:val="0"/>
        </w:rPr>
      </w:pPr>
      <w:r w:rsidDel="0087406F">
        <w:rPr>
          <w:b w:val="0"/>
          <w:bCs w:val="0"/>
        </w:rPr>
        <w:t xml:space="preserve">Define </w:t>
      </w:r>
      <w:r w:rsidR="00DE0EB7">
        <w:rPr>
          <w:b w:val="0"/>
          <w:bCs w:val="0"/>
        </w:rPr>
        <w:t xml:space="preserve">an </w:t>
      </w:r>
      <w:r w:rsidDel="0087406F">
        <w:rPr>
          <w:b w:val="0"/>
          <w:bCs w:val="0"/>
        </w:rPr>
        <w:t>extended number of repetitions in a time domain allocation list for Rel-17 similar to the dynamic repetition factor indication in Rel-16.</w:t>
      </w:r>
    </w:p>
    <w:p w14:paraId="0D48D20C" w14:textId="1C6DEE1D" w:rsidR="006B486A" w:rsidRDefault="006B486A" w:rsidP="006B486A">
      <w:pPr>
        <w:pStyle w:val="BodyText"/>
        <w:numPr>
          <w:ilvl w:val="0"/>
          <w:numId w:val="121"/>
        </w:numPr>
        <w:spacing w:after="120"/>
        <w:jc w:val="both"/>
      </w:pPr>
      <w:r>
        <w:t xml:space="preserve">RAN1 </w:t>
      </w:r>
      <w:r w:rsidR="0041633A">
        <w:t xml:space="preserve">is </w:t>
      </w:r>
      <w:r>
        <w:t>to discuss details on how to indicate different options of Type A PUSCH repetition.</w:t>
      </w:r>
    </w:p>
    <w:p w14:paraId="0A297D71" w14:textId="2CA5D600" w:rsidR="00227D38" w:rsidRPr="000B63C1" w:rsidRDefault="00651716" w:rsidP="000B63C1">
      <w:pPr>
        <w:pStyle w:val="ListParagraph"/>
        <w:numPr>
          <w:ilvl w:val="0"/>
          <w:numId w:val="121"/>
        </w:numPr>
        <w:jc w:val="both"/>
      </w:pPr>
      <w:r w:rsidRPr="003803EE">
        <w:rPr>
          <w:rFonts w:asciiTheme="minorHAnsi" w:hAnsiTheme="minorHAnsi"/>
          <w:szCs w:val="22"/>
          <w:lang w:eastAsia="zh-CN"/>
        </w:rPr>
        <w:t xml:space="preserve">The frequency hopping procedure in NR Rel-16 can be reused for </w:t>
      </w:r>
      <w:r>
        <w:rPr>
          <w:rFonts w:asciiTheme="minorHAnsi" w:hAnsiTheme="minorHAnsi"/>
          <w:szCs w:val="22"/>
          <w:lang w:eastAsia="zh-CN"/>
        </w:rPr>
        <w:t xml:space="preserve">Type A </w:t>
      </w:r>
      <w:r w:rsidRPr="003803EE">
        <w:rPr>
          <w:rFonts w:asciiTheme="minorHAnsi" w:hAnsiTheme="minorHAnsi"/>
          <w:szCs w:val="22"/>
          <w:lang w:eastAsia="zh-CN"/>
        </w:rPr>
        <w:t>PUSCH repetition based on available slot</w:t>
      </w:r>
      <w:r w:rsidR="0041633A">
        <w:rPr>
          <w:rFonts w:asciiTheme="minorHAnsi" w:hAnsiTheme="minorHAnsi"/>
          <w:szCs w:val="22"/>
          <w:lang w:eastAsia="zh-CN"/>
        </w:rPr>
        <w:t>s</w:t>
      </w:r>
      <w:r w:rsidRPr="003803EE">
        <w:rPr>
          <w:rFonts w:asciiTheme="minorHAnsi" w:hAnsiTheme="minorHAnsi"/>
          <w:szCs w:val="22"/>
          <w:lang w:eastAsia="zh-CN"/>
        </w:rPr>
        <w:t xml:space="preserve">. To support joint channel estimation, the frequency hopping pattern optimization can be discussed in </w:t>
      </w:r>
      <w:r w:rsidR="0041633A">
        <w:rPr>
          <w:rFonts w:asciiTheme="minorHAnsi" w:hAnsiTheme="minorHAnsi"/>
          <w:szCs w:val="22"/>
          <w:lang w:eastAsia="zh-CN"/>
        </w:rPr>
        <w:t xml:space="preserve">the </w:t>
      </w:r>
      <w:r w:rsidRPr="003803EE">
        <w:rPr>
          <w:rFonts w:asciiTheme="minorHAnsi" w:hAnsiTheme="minorHAnsi"/>
          <w:szCs w:val="22"/>
          <w:lang w:eastAsia="zh-CN"/>
        </w:rPr>
        <w:t>JCE topic.</w:t>
      </w:r>
    </w:p>
    <w:p w14:paraId="74761E64" w14:textId="77777777" w:rsidR="008A66A9" w:rsidRDefault="00F507D1" w:rsidP="00BA4775">
      <w:pPr>
        <w:pStyle w:val="Heading1"/>
        <w:numPr>
          <w:ilvl w:val="0"/>
          <w:numId w:val="87"/>
        </w:numPr>
      </w:pPr>
      <w:r w:rsidRPr="00CE0424">
        <w:lastRenderedPageBreak/>
        <w:t>References</w:t>
      </w:r>
    </w:p>
    <w:p w14:paraId="2022044C" w14:textId="111D9606" w:rsidR="00F04D19" w:rsidRPr="004D51DF" w:rsidRDefault="00755C7D" w:rsidP="00C579D8">
      <w:pPr>
        <w:pStyle w:val="Reference"/>
        <w:ind w:left="562" w:hanging="562"/>
        <w:jc w:val="both"/>
      </w:pPr>
      <w:bookmarkStart w:id="11" w:name="_Ref40444141"/>
      <w:bookmarkStart w:id="12" w:name="_Ref513450389"/>
      <w:r w:rsidRPr="003A1A27">
        <w:t>RP-</w:t>
      </w:r>
      <w:r w:rsidR="008F4007" w:rsidRPr="008F4007">
        <w:t>211566</w:t>
      </w:r>
      <w:r w:rsidRPr="003A1A27">
        <w:t xml:space="preserve">, </w:t>
      </w:r>
      <w:r w:rsidR="008F4007">
        <w:t>“</w:t>
      </w:r>
      <w:r w:rsidR="008F4007" w:rsidRPr="008F4007">
        <w:t xml:space="preserve">Revised </w:t>
      </w:r>
      <w:r w:rsidRPr="003A1A27">
        <w:t xml:space="preserve">WID on NR coverage enhancements”, China Telecom, </w:t>
      </w:r>
      <w:r w:rsidR="008F4007" w:rsidRPr="008F4007">
        <w:t>3GPP TSG RAN meeting #92</w:t>
      </w:r>
      <w:r w:rsidR="005E37A9">
        <w:t>-</w:t>
      </w:r>
      <w:r w:rsidR="008F4007" w:rsidRPr="008F4007">
        <w:t>e, June 14</w:t>
      </w:r>
      <w:r w:rsidR="008F4007" w:rsidRPr="003803EE">
        <w:rPr>
          <w:vertAlign w:val="superscript"/>
        </w:rPr>
        <w:t>th</w:t>
      </w:r>
      <w:r w:rsidR="005A011B">
        <w:t xml:space="preserve"> - </w:t>
      </w:r>
      <w:r w:rsidR="008F4007" w:rsidRPr="008F4007">
        <w:t>18</w:t>
      </w:r>
      <w:r w:rsidR="008F4007" w:rsidRPr="003803EE">
        <w:rPr>
          <w:vertAlign w:val="superscript"/>
        </w:rPr>
        <w:t>th</w:t>
      </w:r>
      <w:r w:rsidR="008F4007" w:rsidRPr="008F4007">
        <w:t>, 2021</w:t>
      </w:r>
      <w:bookmarkEnd w:id="11"/>
      <w:bookmarkEnd w:id="12"/>
    </w:p>
    <w:sectPr w:rsidR="00F04D19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D2F71" w14:textId="77777777" w:rsidR="00E37D0B" w:rsidRDefault="00E37D0B">
      <w:pPr>
        <w:ind w:firstLine="480"/>
      </w:pPr>
      <w:r>
        <w:separator/>
      </w:r>
    </w:p>
  </w:endnote>
  <w:endnote w:type="continuationSeparator" w:id="0">
    <w:p w14:paraId="6166D926" w14:textId="77777777" w:rsidR="00E37D0B" w:rsidRDefault="00E37D0B">
      <w:pPr>
        <w:ind w:firstLine="480"/>
      </w:pPr>
      <w:r>
        <w:continuationSeparator/>
      </w:r>
    </w:p>
  </w:endnote>
  <w:endnote w:type="continuationNotice" w:id="1">
    <w:p w14:paraId="05B20F7B" w14:textId="77777777" w:rsidR="00E37D0B" w:rsidRDefault="00E37D0B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34CE0" w14:textId="77777777" w:rsidR="00E37D0B" w:rsidRDefault="00E37D0B">
      <w:pPr>
        <w:ind w:firstLine="480"/>
      </w:pPr>
      <w:r>
        <w:separator/>
      </w:r>
    </w:p>
  </w:footnote>
  <w:footnote w:type="continuationSeparator" w:id="0">
    <w:p w14:paraId="4C040BBA" w14:textId="77777777" w:rsidR="00E37D0B" w:rsidRDefault="00E37D0B">
      <w:pPr>
        <w:ind w:firstLine="480"/>
      </w:pPr>
      <w:r>
        <w:continuationSeparator/>
      </w:r>
    </w:p>
  </w:footnote>
  <w:footnote w:type="continuationNotice" w:id="1">
    <w:p w14:paraId="62FD1916" w14:textId="77777777" w:rsidR="00E37D0B" w:rsidRDefault="00E37D0B">
      <w:pPr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00898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8A4D5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82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1B81C62"/>
    <w:multiLevelType w:val="hybridMultilevel"/>
    <w:tmpl w:val="0E94B034"/>
    <w:lvl w:ilvl="0" w:tplc="9C8E88C8">
      <w:start w:val="1"/>
      <w:numFmt w:val="bullet"/>
      <w:lvlText w:val="•"/>
      <w:lvlJc w:val="left"/>
      <w:pPr>
        <w:ind w:left="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4" w15:restartNumberingAfterBreak="0">
    <w:nsid w:val="02400A7F"/>
    <w:multiLevelType w:val="hybridMultilevel"/>
    <w:tmpl w:val="93B03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C480FC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AE68E4"/>
    <w:multiLevelType w:val="hybridMultilevel"/>
    <w:tmpl w:val="9788B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8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FE702A"/>
    <w:multiLevelType w:val="hybridMultilevel"/>
    <w:tmpl w:val="9D88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0D62136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ED12828"/>
    <w:multiLevelType w:val="hybridMultilevel"/>
    <w:tmpl w:val="6EEA91E4"/>
    <w:lvl w:ilvl="0" w:tplc="6E58B79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8D0331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57448D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E5087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DF0C6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6C84D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CC49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4A8F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F88190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0EFC0CAD"/>
    <w:multiLevelType w:val="hybridMultilevel"/>
    <w:tmpl w:val="E626F4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973AA4"/>
    <w:multiLevelType w:val="hybridMultilevel"/>
    <w:tmpl w:val="BDF4D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E13DF6"/>
    <w:multiLevelType w:val="hybridMultilevel"/>
    <w:tmpl w:val="A99447B0"/>
    <w:lvl w:ilvl="0" w:tplc="69C085FC">
      <w:numFmt w:val="bullet"/>
      <w:lvlText w:val="-"/>
      <w:lvlJc w:val="left"/>
      <w:pPr>
        <w:ind w:left="90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11B04E32"/>
    <w:multiLevelType w:val="hybridMultilevel"/>
    <w:tmpl w:val="0E86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5213BC"/>
    <w:multiLevelType w:val="hybridMultilevel"/>
    <w:tmpl w:val="8CBC6ED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8" w15:restartNumberingAfterBreak="0">
    <w:nsid w:val="136949DB"/>
    <w:multiLevelType w:val="hybridMultilevel"/>
    <w:tmpl w:val="1DD25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6E1C1E"/>
    <w:multiLevelType w:val="hybridMultilevel"/>
    <w:tmpl w:val="C41C19EC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 w15:restartNumberingAfterBreak="0">
    <w:nsid w:val="167404F9"/>
    <w:multiLevelType w:val="hybridMultilevel"/>
    <w:tmpl w:val="DCC40B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BA1193E"/>
    <w:multiLevelType w:val="multilevel"/>
    <w:tmpl w:val="3A9A8E3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1BF36A89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1C38395F"/>
    <w:multiLevelType w:val="hybridMultilevel"/>
    <w:tmpl w:val="5AA4ADC0"/>
    <w:lvl w:ilvl="0" w:tplc="4AF8894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6F20D8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CF60F2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97E002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428AB2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5CAA3B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7F209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318BD3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E78F63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E0B4F35"/>
    <w:multiLevelType w:val="hybridMultilevel"/>
    <w:tmpl w:val="41F6F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CC2BD4"/>
    <w:multiLevelType w:val="hybridMultilevel"/>
    <w:tmpl w:val="54AA6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705567"/>
    <w:multiLevelType w:val="hybridMultilevel"/>
    <w:tmpl w:val="FE220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861C61"/>
    <w:multiLevelType w:val="hybridMultilevel"/>
    <w:tmpl w:val="FD4614FA"/>
    <w:lvl w:ilvl="0" w:tplc="71006CF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6B55B4"/>
    <w:multiLevelType w:val="hybridMultilevel"/>
    <w:tmpl w:val="5E7C19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207601B3"/>
    <w:multiLevelType w:val="hybridMultilevel"/>
    <w:tmpl w:val="9FEE1934"/>
    <w:lvl w:ilvl="0" w:tplc="9C8E88C8">
      <w:start w:val="1"/>
      <w:numFmt w:val="bullet"/>
      <w:lvlText w:val="•"/>
      <w:lvlJc w:val="left"/>
      <w:pPr>
        <w:ind w:left="9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1" w15:restartNumberingAfterBreak="0">
    <w:nsid w:val="20D95FBF"/>
    <w:multiLevelType w:val="hybridMultilevel"/>
    <w:tmpl w:val="4A224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626E82"/>
    <w:multiLevelType w:val="hybridMultilevel"/>
    <w:tmpl w:val="896A3B7A"/>
    <w:lvl w:ilvl="0" w:tplc="7DF6B370">
      <w:start w:val="1"/>
      <w:numFmt w:val="decimal"/>
      <w:lvlText w:val="2.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219B0283"/>
    <w:multiLevelType w:val="hybridMultilevel"/>
    <w:tmpl w:val="C894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3191FAD"/>
    <w:multiLevelType w:val="hybridMultilevel"/>
    <w:tmpl w:val="B0F2D65A"/>
    <w:lvl w:ilvl="0" w:tplc="FE3C0344">
      <w:start w:val="5"/>
      <w:numFmt w:val="bullet"/>
      <w:lvlText w:val="-"/>
      <w:lvlJc w:val="left"/>
      <w:pPr>
        <w:ind w:left="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233B3457"/>
    <w:multiLevelType w:val="hybridMultilevel"/>
    <w:tmpl w:val="41F6F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63255D"/>
    <w:multiLevelType w:val="hybridMultilevel"/>
    <w:tmpl w:val="2D743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CE0E24"/>
    <w:multiLevelType w:val="hybridMultilevel"/>
    <w:tmpl w:val="0B9A5CA2"/>
    <w:lvl w:ilvl="0" w:tplc="0E763B2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7C558E3"/>
    <w:multiLevelType w:val="hybridMultilevel"/>
    <w:tmpl w:val="7F44F1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8975304"/>
    <w:multiLevelType w:val="hybridMultilevel"/>
    <w:tmpl w:val="B978E3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1" w15:restartNumberingAfterBreak="0">
    <w:nsid w:val="295437EA"/>
    <w:multiLevelType w:val="hybridMultilevel"/>
    <w:tmpl w:val="89C4ACB0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9985626"/>
    <w:multiLevelType w:val="hybridMultilevel"/>
    <w:tmpl w:val="752A6420"/>
    <w:lvl w:ilvl="0" w:tplc="7876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491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62E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E82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F0F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C8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BA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4B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B6E445D"/>
    <w:multiLevelType w:val="hybridMultilevel"/>
    <w:tmpl w:val="456CAACC"/>
    <w:lvl w:ilvl="0" w:tplc="BEA2F8A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094FC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431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BA72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2D2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DA23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A4D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2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8653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C544F5D"/>
    <w:multiLevelType w:val="hybridMultilevel"/>
    <w:tmpl w:val="C15681D8"/>
    <w:lvl w:ilvl="0" w:tplc="C51EC98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E6E1066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3F4A688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B0009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6D40E0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D6AF2D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B5CDD3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1CEA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D584D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6" w15:restartNumberingAfterBreak="0">
    <w:nsid w:val="30DD4778"/>
    <w:multiLevelType w:val="hybridMultilevel"/>
    <w:tmpl w:val="CD0026AA"/>
    <w:lvl w:ilvl="0" w:tplc="ABE6458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23D0F17"/>
    <w:multiLevelType w:val="hybridMultilevel"/>
    <w:tmpl w:val="C8E6A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53427F"/>
    <w:multiLevelType w:val="hybridMultilevel"/>
    <w:tmpl w:val="79CC1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9B322E"/>
    <w:multiLevelType w:val="hybridMultilevel"/>
    <w:tmpl w:val="D6120BEE"/>
    <w:lvl w:ilvl="0" w:tplc="FA8C7DDC">
      <w:start w:val="1"/>
      <w:numFmt w:val="bullet"/>
      <w:lvlText w:val="•"/>
      <w:lvlJc w:val="left"/>
      <w:pPr>
        <w:tabs>
          <w:tab w:val="num" w:pos="242"/>
        </w:tabs>
        <w:ind w:left="242" w:hanging="360"/>
      </w:pPr>
      <w:rPr>
        <w:rFonts w:ascii="Arial" w:hAnsi="Arial" w:hint="default"/>
      </w:rPr>
    </w:lvl>
    <w:lvl w:ilvl="1" w:tplc="F7B4584A">
      <w:numFmt w:val="none"/>
      <w:lvlText w:val=""/>
      <w:lvlJc w:val="left"/>
      <w:pPr>
        <w:tabs>
          <w:tab w:val="num" w:pos="360"/>
        </w:tabs>
      </w:pPr>
    </w:lvl>
    <w:lvl w:ilvl="2" w:tplc="6792C136" w:tentative="1">
      <w:start w:val="1"/>
      <w:numFmt w:val="bullet"/>
      <w:lvlText w:val="•"/>
      <w:lvlJc w:val="left"/>
      <w:pPr>
        <w:tabs>
          <w:tab w:val="num" w:pos="1682"/>
        </w:tabs>
        <w:ind w:left="1682" w:hanging="360"/>
      </w:pPr>
      <w:rPr>
        <w:rFonts w:ascii="Arial" w:hAnsi="Arial" w:hint="default"/>
      </w:rPr>
    </w:lvl>
    <w:lvl w:ilvl="3" w:tplc="C7C0A1BE" w:tentative="1">
      <w:start w:val="1"/>
      <w:numFmt w:val="bullet"/>
      <w:lvlText w:val="•"/>
      <w:lvlJc w:val="left"/>
      <w:pPr>
        <w:tabs>
          <w:tab w:val="num" w:pos="2402"/>
        </w:tabs>
        <w:ind w:left="2402" w:hanging="360"/>
      </w:pPr>
      <w:rPr>
        <w:rFonts w:ascii="Arial" w:hAnsi="Arial" w:hint="default"/>
      </w:rPr>
    </w:lvl>
    <w:lvl w:ilvl="4" w:tplc="8592A162" w:tentative="1">
      <w:start w:val="1"/>
      <w:numFmt w:val="bullet"/>
      <w:lvlText w:val="•"/>
      <w:lvlJc w:val="left"/>
      <w:pPr>
        <w:tabs>
          <w:tab w:val="num" w:pos="3122"/>
        </w:tabs>
        <w:ind w:left="3122" w:hanging="360"/>
      </w:pPr>
      <w:rPr>
        <w:rFonts w:ascii="Arial" w:hAnsi="Arial" w:hint="default"/>
      </w:rPr>
    </w:lvl>
    <w:lvl w:ilvl="5" w:tplc="A81CAE52" w:tentative="1">
      <w:start w:val="1"/>
      <w:numFmt w:val="bullet"/>
      <w:lvlText w:val="•"/>
      <w:lvlJc w:val="left"/>
      <w:pPr>
        <w:tabs>
          <w:tab w:val="num" w:pos="3842"/>
        </w:tabs>
        <w:ind w:left="3842" w:hanging="360"/>
      </w:pPr>
      <w:rPr>
        <w:rFonts w:ascii="Arial" w:hAnsi="Arial" w:hint="default"/>
      </w:rPr>
    </w:lvl>
    <w:lvl w:ilvl="6" w:tplc="ED7A017C" w:tentative="1">
      <w:start w:val="1"/>
      <w:numFmt w:val="bullet"/>
      <w:lvlText w:val="•"/>
      <w:lvlJc w:val="left"/>
      <w:pPr>
        <w:tabs>
          <w:tab w:val="num" w:pos="4562"/>
        </w:tabs>
        <w:ind w:left="4562" w:hanging="360"/>
      </w:pPr>
      <w:rPr>
        <w:rFonts w:ascii="Arial" w:hAnsi="Arial" w:hint="default"/>
      </w:rPr>
    </w:lvl>
    <w:lvl w:ilvl="7" w:tplc="633C6806" w:tentative="1">
      <w:start w:val="1"/>
      <w:numFmt w:val="bullet"/>
      <w:lvlText w:val="•"/>
      <w:lvlJc w:val="left"/>
      <w:pPr>
        <w:tabs>
          <w:tab w:val="num" w:pos="5282"/>
        </w:tabs>
        <w:ind w:left="5282" w:hanging="360"/>
      </w:pPr>
      <w:rPr>
        <w:rFonts w:ascii="Arial" w:hAnsi="Arial" w:hint="default"/>
      </w:rPr>
    </w:lvl>
    <w:lvl w:ilvl="8" w:tplc="33B2A7D2" w:tentative="1">
      <w:start w:val="1"/>
      <w:numFmt w:val="bullet"/>
      <w:lvlText w:val="•"/>
      <w:lvlJc w:val="left"/>
      <w:pPr>
        <w:tabs>
          <w:tab w:val="num" w:pos="6002"/>
        </w:tabs>
        <w:ind w:left="6002" w:hanging="360"/>
      </w:pPr>
      <w:rPr>
        <w:rFonts w:ascii="Arial" w:hAnsi="Arial" w:hint="default"/>
      </w:rPr>
    </w:lvl>
  </w:abstractNum>
  <w:abstractNum w:abstractNumId="52" w15:restartNumberingAfterBreak="0">
    <w:nsid w:val="36146AD9"/>
    <w:multiLevelType w:val="hybridMultilevel"/>
    <w:tmpl w:val="CA14143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36D30A83"/>
    <w:multiLevelType w:val="hybridMultilevel"/>
    <w:tmpl w:val="051691D2"/>
    <w:lvl w:ilvl="0" w:tplc="25ACB39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39FC2DAF"/>
    <w:multiLevelType w:val="hybridMultilevel"/>
    <w:tmpl w:val="AB0A511A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5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A783FEE"/>
    <w:multiLevelType w:val="hybridMultilevel"/>
    <w:tmpl w:val="B942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B9D3DE3"/>
    <w:multiLevelType w:val="hybridMultilevel"/>
    <w:tmpl w:val="ECA65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3BCF2B26"/>
    <w:multiLevelType w:val="hybridMultilevel"/>
    <w:tmpl w:val="BDC243F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3" w15:restartNumberingAfterBreak="0">
    <w:nsid w:val="3BF43DDB"/>
    <w:multiLevelType w:val="hybridMultilevel"/>
    <w:tmpl w:val="53AA1D4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4" w15:restartNumberingAfterBreak="0">
    <w:nsid w:val="3D3D1567"/>
    <w:multiLevelType w:val="hybridMultilevel"/>
    <w:tmpl w:val="48C660F6"/>
    <w:lvl w:ilvl="0" w:tplc="73EA5EC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6" w15:restartNumberingAfterBreak="0">
    <w:nsid w:val="3E0638DD"/>
    <w:multiLevelType w:val="multilevel"/>
    <w:tmpl w:val="3E0638D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4221274F"/>
    <w:multiLevelType w:val="hybridMultilevel"/>
    <w:tmpl w:val="86FE6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2CD7F97"/>
    <w:multiLevelType w:val="hybridMultilevel"/>
    <w:tmpl w:val="2A08BBFE"/>
    <w:lvl w:ilvl="0" w:tplc="819E26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A0020A">
      <w:start w:val="27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F8E84E">
      <w:start w:val="27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AE4F2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DA35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643C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258D12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B8CCC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DDAAE9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9" w15:restartNumberingAfterBreak="0">
    <w:nsid w:val="42E1008E"/>
    <w:multiLevelType w:val="hybridMultilevel"/>
    <w:tmpl w:val="EC4A79C4"/>
    <w:lvl w:ilvl="0" w:tplc="9C8E88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0C248B"/>
    <w:multiLevelType w:val="hybridMultilevel"/>
    <w:tmpl w:val="3DE84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B5B1BA9"/>
    <w:multiLevelType w:val="hybridMultilevel"/>
    <w:tmpl w:val="394A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FB75898"/>
    <w:multiLevelType w:val="hybridMultilevel"/>
    <w:tmpl w:val="F456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00757F2"/>
    <w:multiLevelType w:val="hybridMultilevel"/>
    <w:tmpl w:val="3E84C6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50C5573C"/>
    <w:multiLevelType w:val="hybridMultilevel"/>
    <w:tmpl w:val="B008C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BD5E3B"/>
    <w:multiLevelType w:val="hybridMultilevel"/>
    <w:tmpl w:val="9026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4D07D18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0" w15:restartNumberingAfterBreak="0">
    <w:nsid w:val="552079A4"/>
    <w:multiLevelType w:val="hybridMultilevel"/>
    <w:tmpl w:val="B5C277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1" w15:restartNumberingAfterBreak="0">
    <w:nsid w:val="55EF03A7"/>
    <w:multiLevelType w:val="hybridMultilevel"/>
    <w:tmpl w:val="DF684F3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C27399"/>
    <w:multiLevelType w:val="hybridMultilevel"/>
    <w:tmpl w:val="216EC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5" w15:restartNumberingAfterBreak="0">
    <w:nsid w:val="5AB764AB"/>
    <w:multiLevelType w:val="multilevel"/>
    <w:tmpl w:val="5AB764A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6" w15:restartNumberingAfterBreak="0">
    <w:nsid w:val="5C562300"/>
    <w:multiLevelType w:val="hybridMultilevel"/>
    <w:tmpl w:val="CDC809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7" w15:restartNumberingAfterBreak="0">
    <w:nsid w:val="618D2ADA"/>
    <w:multiLevelType w:val="hybridMultilevel"/>
    <w:tmpl w:val="4D0E7B6C"/>
    <w:lvl w:ilvl="0" w:tplc="5AE2E89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CD6376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B030C260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5440970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566335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94481556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C8A01E3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0BEB39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24FADBF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88" w15:restartNumberingAfterBreak="0">
    <w:nsid w:val="619318D7"/>
    <w:multiLevelType w:val="hybridMultilevel"/>
    <w:tmpl w:val="6BE46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4596A2D"/>
    <w:multiLevelType w:val="hybridMultilevel"/>
    <w:tmpl w:val="80E44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68BD7AE8"/>
    <w:multiLevelType w:val="hybridMultilevel"/>
    <w:tmpl w:val="EF426388"/>
    <w:lvl w:ilvl="0" w:tplc="B002D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4C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86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4E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04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8F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C9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E42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9AB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6B6D09D0"/>
    <w:multiLevelType w:val="hybridMultilevel"/>
    <w:tmpl w:val="43C08E2C"/>
    <w:lvl w:ilvl="0" w:tplc="17BAB354">
      <w:start w:val="8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5E1B6A"/>
    <w:multiLevelType w:val="multilevel"/>
    <w:tmpl w:val="6C5E1B6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 w15:restartNumberingAfterBreak="0">
    <w:nsid w:val="6C6356EE"/>
    <w:multiLevelType w:val="hybridMultilevel"/>
    <w:tmpl w:val="87C2B656"/>
    <w:lvl w:ilvl="0" w:tplc="69C085F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6F7FFC"/>
    <w:multiLevelType w:val="hybridMultilevel"/>
    <w:tmpl w:val="64E41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707A3B0D"/>
    <w:multiLevelType w:val="hybridMultilevel"/>
    <w:tmpl w:val="52A87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724A5CCC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0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1" w15:restartNumberingAfterBreak="0">
    <w:nsid w:val="74757C60"/>
    <w:multiLevelType w:val="hybridMultilevel"/>
    <w:tmpl w:val="6B1C7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77A456F"/>
    <w:multiLevelType w:val="hybridMultilevel"/>
    <w:tmpl w:val="D86C6964"/>
    <w:lvl w:ilvl="0" w:tplc="982AE7D0">
      <w:start w:val="20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7BC3FC5"/>
    <w:multiLevelType w:val="hybridMultilevel"/>
    <w:tmpl w:val="527CF71E"/>
    <w:lvl w:ilvl="0" w:tplc="E61EA6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8DA1FC3"/>
    <w:multiLevelType w:val="multilevel"/>
    <w:tmpl w:val="4F9EC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F5E7E4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73"/>
  </w:num>
  <w:num w:numId="3">
    <w:abstractNumId w:val="59"/>
  </w:num>
  <w:num w:numId="4">
    <w:abstractNumId w:val="61"/>
  </w:num>
  <w:num w:numId="5">
    <w:abstractNumId w:val="47"/>
  </w:num>
  <w:num w:numId="6">
    <w:abstractNumId w:val="70"/>
  </w:num>
  <w:num w:numId="7">
    <w:abstractNumId w:val="83"/>
  </w:num>
  <w:num w:numId="8">
    <w:abstractNumId w:val="48"/>
  </w:num>
  <w:num w:numId="9">
    <w:abstractNumId w:val="77"/>
  </w:num>
  <w:num w:numId="10">
    <w:abstractNumId w:val="57"/>
  </w:num>
  <w:num w:numId="11">
    <w:abstractNumId w:val="72"/>
  </w:num>
  <w:num w:numId="12">
    <w:abstractNumId w:val="74"/>
  </w:num>
  <w:num w:numId="13">
    <w:abstractNumId w:val="8"/>
  </w:num>
  <w:num w:numId="14">
    <w:abstractNumId w:val="88"/>
  </w:num>
  <w:num w:numId="15">
    <w:abstractNumId w:val="94"/>
  </w:num>
  <w:num w:numId="16">
    <w:abstractNumId w:val="7"/>
  </w:num>
  <w:num w:numId="17">
    <w:abstractNumId w:val="106"/>
  </w:num>
  <w:num w:numId="18">
    <w:abstractNumId w:val="26"/>
  </w:num>
  <w:num w:numId="19">
    <w:abstractNumId w:val="42"/>
  </w:num>
  <w:num w:numId="20">
    <w:abstractNumId w:val="34"/>
  </w:num>
  <w:num w:numId="21">
    <w:abstractNumId w:val="2"/>
  </w:num>
  <w:num w:numId="22">
    <w:abstractNumId w:val="1"/>
  </w:num>
  <w:num w:numId="23">
    <w:abstractNumId w:val="0"/>
  </w:num>
  <w:num w:numId="24">
    <w:abstractNumId w:val="3"/>
  </w:num>
  <w:num w:numId="25">
    <w:abstractNumId w:val="30"/>
  </w:num>
  <w:num w:numId="26">
    <w:abstractNumId w:val="10"/>
  </w:num>
  <w:num w:numId="27">
    <w:abstractNumId w:val="32"/>
  </w:num>
  <w:num w:numId="28">
    <w:abstractNumId w:val="63"/>
  </w:num>
  <w:num w:numId="29">
    <w:abstractNumId w:val="62"/>
  </w:num>
  <w:num w:numId="30">
    <w:abstractNumId w:val="17"/>
  </w:num>
  <w:num w:numId="31">
    <w:abstractNumId w:val="29"/>
  </w:num>
  <w:num w:numId="32">
    <w:abstractNumId w:val="56"/>
  </w:num>
  <w:num w:numId="33">
    <w:abstractNumId w:val="75"/>
  </w:num>
  <w:num w:numId="34">
    <w:abstractNumId w:val="86"/>
  </w:num>
  <w:num w:numId="35">
    <w:abstractNumId w:val="69"/>
  </w:num>
  <w:num w:numId="36">
    <w:abstractNumId w:val="82"/>
  </w:num>
  <w:num w:numId="37">
    <w:abstractNumId w:val="97"/>
  </w:num>
  <w:num w:numId="38">
    <w:abstractNumId w:val="19"/>
  </w:num>
  <w:num w:numId="39">
    <w:abstractNumId w:val="13"/>
  </w:num>
  <w:num w:numId="40">
    <w:abstractNumId w:val="20"/>
  </w:num>
  <w:num w:numId="41">
    <w:abstractNumId w:val="6"/>
  </w:num>
  <w:num w:numId="42">
    <w:abstractNumId w:val="38"/>
  </w:num>
  <w:num w:numId="43">
    <w:abstractNumId w:val="15"/>
  </w:num>
  <w:num w:numId="44">
    <w:abstractNumId w:val="79"/>
  </w:num>
  <w:num w:numId="45">
    <w:abstractNumId w:val="77"/>
  </w:num>
  <w:num w:numId="46">
    <w:abstractNumId w:val="77"/>
  </w:num>
  <w:num w:numId="47">
    <w:abstractNumId w:val="77"/>
  </w:num>
  <w:num w:numId="48">
    <w:abstractNumId w:val="32"/>
  </w:num>
  <w:num w:numId="49">
    <w:abstractNumId w:val="44"/>
  </w:num>
  <w:num w:numId="50">
    <w:abstractNumId w:val="54"/>
  </w:num>
  <w:num w:numId="51">
    <w:abstractNumId w:val="98"/>
  </w:num>
  <w:num w:numId="5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1"/>
  </w:num>
  <w:num w:numId="54">
    <w:abstractNumId w:val="80"/>
  </w:num>
  <w:num w:numId="55">
    <w:abstractNumId w:val="89"/>
  </w:num>
  <w:num w:numId="56">
    <w:abstractNumId w:val="40"/>
  </w:num>
  <w:num w:numId="57">
    <w:abstractNumId w:val="33"/>
  </w:num>
  <w:num w:numId="58">
    <w:abstractNumId w:val="41"/>
  </w:num>
  <w:num w:numId="59">
    <w:abstractNumId w:val="68"/>
  </w:num>
  <w:num w:numId="60">
    <w:abstractNumId w:val="52"/>
  </w:num>
  <w:num w:numId="61">
    <w:abstractNumId w:val="87"/>
  </w:num>
  <w:num w:numId="62">
    <w:abstractNumId w:val="84"/>
  </w:num>
  <w:num w:numId="63">
    <w:abstractNumId w:val="65"/>
  </w:num>
  <w:num w:numId="64">
    <w:abstractNumId w:val="100"/>
  </w:num>
  <w:num w:numId="65">
    <w:abstractNumId w:val="12"/>
  </w:num>
  <w:num w:numId="66">
    <w:abstractNumId w:val="53"/>
  </w:num>
  <w:num w:numId="67">
    <w:abstractNumId w:val="93"/>
  </w:num>
  <w:num w:numId="68">
    <w:abstractNumId w:val="16"/>
  </w:num>
  <w:num w:numId="69">
    <w:abstractNumId w:val="81"/>
  </w:num>
  <w:num w:numId="70">
    <w:abstractNumId w:val="101"/>
  </w:num>
  <w:num w:numId="71">
    <w:abstractNumId w:val="95"/>
  </w:num>
  <w:num w:numId="72">
    <w:abstractNumId w:val="51"/>
  </w:num>
  <w:num w:numId="73">
    <w:abstractNumId w:val="90"/>
  </w:num>
  <w:num w:numId="74">
    <w:abstractNumId w:val="18"/>
  </w:num>
  <w:num w:numId="75">
    <w:abstractNumId w:val="14"/>
  </w:num>
  <w:num w:numId="76">
    <w:abstractNumId w:val="27"/>
  </w:num>
  <w:num w:numId="77">
    <w:abstractNumId w:val="60"/>
  </w:num>
  <w:num w:numId="78">
    <w:abstractNumId w:val="36"/>
  </w:num>
  <w:num w:numId="79">
    <w:abstractNumId w:val="49"/>
  </w:num>
  <w:num w:numId="80">
    <w:abstractNumId w:val="58"/>
  </w:num>
  <w:num w:numId="81">
    <w:abstractNumId w:val="11"/>
  </w:num>
  <w:num w:numId="82">
    <w:abstractNumId w:val="107"/>
  </w:num>
  <w:num w:numId="83">
    <w:abstractNumId w:val="22"/>
  </w:num>
  <w:num w:numId="84">
    <w:abstractNumId w:val="9"/>
  </w:num>
  <w:num w:numId="85">
    <w:abstractNumId w:val="21"/>
  </w:num>
  <w:num w:numId="86">
    <w:abstractNumId w:val="67"/>
  </w:num>
  <w:num w:numId="87">
    <w:abstractNumId w:val="99"/>
  </w:num>
  <w:num w:numId="88">
    <w:abstractNumId w:val="50"/>
  </w:num>
  <w:num w:numId="89">
    <w:abstractNumId w:val="102"/>
  </w:num>
  <w:num w:numId="90">
    <w:abstractNumId w:val="77"/>
  </w:num>
  <w:num w:numId="91">
    <w:abstractNumId w:val="77"/>
  </w:num>
  <w:num w:numId="92">
    <w:abstractNumId w:val="77"/>
  </w:num>
  <w:num w:numId="93">
    <w:abstractNumId w:val="46"/>
  </w:num>
  <w:num w:numId="94">
    <w:abstractNumId w:val="45"/>
  </w:num>
  <w:num w:numId="95">
    <w:abstractNumId w:val="23"/>
  </w:num>
  <w:num w:numId="96">
    <w:abstractNumId w:val="76"/>
  </w:num>
  <w:num w:numId="97">
    <w:abstractNumId w:val="39"/>
  </w:num>
  <w:num w:numId="98">
    <w:abstractNumId w:val="24"/>
  </w:num>
  <w:num w:numId="99">
    <w:abstractNumId w:val="37"/>
  </w:num>
  <w:num w:numId="100">
    <w:abstractNumId w:val="43"/>
  </w:num>
  <w:num w:numId="101">
    <w:abstractNumId w:val="28"/>
  </w:num>
  <w:num w:numId="102">
    <w:abstractNumId w:val="78"/>
  </w:num>
  <w:num w:numId="103">
    <w:abstractNumId w:val="35"/>
  </w:num>
  <w:num w:numId="104">
    <w:abstractNumId w:val="31"/>
  </w:num>
  <w:num w:numId="105">
    <w:abstractNumId w:val="104"/>
  </w:num>
  <w:num w:numId="106">
    <w:abstractNumId w:val="55"/>
  </w:num>
  <w:num w:numId="107">
    <w:abstractNumId w:val="105"/>
  </w:num>
  <w:num w:numId="108">
    <w:abstractNumId w:val="96"/>
  </w:num>
  <w:num w:numId="109">
    <w:abstractNumId w:val="92"/>
  </w:num>
  <w:num w:numId="110">
    <w:abstractNumId w:val="91"/>
  </w:num>
  <w:num w:numId="111">
    <w:abstractNumId w:val="85"/>
  </w:num>
  <w:num w:numId="112">
    <w:abstractNumId w:val="96"/>
  </w:num>
  <w:num w:numId="113">
    <w:abstractNumId w:val="66"/>
  </w:num>
  <w:num w:numId="114">
    <w:abstractNumId w:val="4"/>
  </w:num>
  <w:num w:numId="115">
    <w:abstractNumId w:val="64"/>
  </w:num>
  <w:num w:numId="116">
    <w:abstractNumId w:val="96"/>
  </w:num>
  <w:num w:numId="117">
    <w:abstractNumId w:val="5"/>
  </w:num>
  <w:num w:numId="118">
    <w:abstractNumId w:val="5"/>
  </w:num>
  <w:num w:numId="119">
    <w:abstractNumId w:val="5"/>
  </w:num>
  <w:num w:numId="120">
    <w:abstractNumId w:val="103"/>
  </w:num>
  <w:num w:numId="121">
    <w:abstractNumId w:val="25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fullPage" w:percent="83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18"/>
    <w:rsid w:val="000006E1"/>
    <w:rsid w:val="00002163"/>
    <w:rsid w:val="00002A37"/>
    <w:rsid w:val="0000366A"/>
    <w:rsid w:val="00003F5E"/>
    <w:rsid w:val="00005EE6"/>
    <w:rsid w:val="00006446"/>
    <w:rsid w:val="000065C9"/>
    <w:rsid w:val="00006896"/>
    <w:rsid w:val="00007326"/>
    <w:rsid w:val="00007CDC"/>
    <w:rsid w:val="00010637"/>
    <w:rsid w:val="00011166"/>
    <w:rsid w:val="00011303"/>
    <w:rsid w:val="00011518"/>
    <w:rsid w:val="00011B28"/>
    <w:rsid w:val="0001226E"/>
    <w:rsid w:val="0001245B"/>
    <w:rsid w:val="00012F4B"/>
    <w:rsid w:val="000137C8"/>
    <w:rsid w:val="00013A91"/>
    <w:rsid w:val="00013E50"/>
    <w:rsid w:val="00014072"/>
    <w:rsid w:val="00014891"/>
    <w:rsid w:val="00015593"/>
    <w:rsid w:val="00015D15"/>
    <w:rsid w:val="000161A5"/>
    <w:rsid w:val="00016EA9"/>
    <w:rsid w:val="00016EFE"/>
    <w:rsid w:val="00017037"/>
    <w:rsid w:val="000175CA"/>
    <w:rsid w:val="00017B0B"/>
    <w:rsid w:val="00017CA3"/>
    <w:rsid w:val="0002009D"/>
    <w:rsid w:val="00020453"/>
    <w:rsid w:val="00020954"/>
    <w:rsid w:val="000217E5"/>
    <w:rsid w:val="00021B62"/>
    <w:rsid w:val="000225AF"/>
    <w:rsid w:val="00022646"/>
    <w:rsid w:val="00022E4F"/>
    <w:rsid w:val="00023088"/>
    <w:rsid w:val="000240D2"/>
    <w:rsid w:val="00024A85"/>
    <w:rsid w:val="00025049"/>
    <w:rsid w:val="000250D4"/>
    <w:rsid w:val="0002564D"/>
    <w:rsid w:val="0002566A"/>
    <w:rsid w:val="000256D4"/>
    <w:rsid w:val="00025A67"/>
    <w:rsid w:val="00025C6A"/>
    <w:rsid w:val="00025ECA"/>
    <w:rsid w:val="000263D3"/>
    <w:rsid w:val="0002712A"/>
    <w:rsid w:val="00027F5D"/>
    <w:rsid w:val="000302BE"/>
    <w:rsid w:val="000304DD"/>
    <w:rsid w:val="00030916"/>
    <w:rsid w:val="00030B30"/>
    <w:rsid w:val="000310E9"/>
    <w:rsid w:val="000315EF"/>
    <w:rsid w:val="00031A4B"/>
    <w:rsid w:val="000320B0"/>
    <w:rsid w:val="00032480"/>
    <w:rsid w:val="000325B8"/>
    <w:rsid w:val="00032BCC"/>
    <w:rsid w:val="0003333C"/>
    <w:rsid w:val="00033358"/>
    <w:rsid w:val="00033C65"/>
    <w:rsid w:val="00034012"/>
    <w:rsid w:val="00034A0C"/>
    <w:rsid w:val="00034AED"/>
    <w:rsid w:val="00034C15"/>
    <w:rsid w:val="000354D7"/>
    <w:rsid w:val="0003580A"/>
    <w:rsid w:val="00035D4D"/>
    <w:rsid w:val="00036B59"/>
    <w:rsid w:val="00036BA1"/>
    <w:rsid w:val="000373EA"/>
    <w:rsid w:val="000374B9"/>
    <w:rsid w:val="0003791E"/>
    <w:rsid w:val="00037A9E"/>
    <w:rsid w:val="00037ABF"/>
    <w:rsid w:val="000402D2"/>
    <w:rsid w:val="00040350"/>
    <w:rsid w:val="00040E49"/>
    <w:rsid w:val="00040FB5"/>
    <w:rsid w:val="00041712"/>
    <w:rsid w:val="00042009"/>
    <w:rsid w:val="000420D5"/>
    <w:rsid w:val="000422E2"/>
    <w:rsid w:val="00042A27"/>
    <w:rsid w:val="00042AE1"/>
    <w:rsid w:val="00042D09"/>
    <w:rsid w:val="00042F22"/>
    <w:rsid w:val="00042F4B"/>
    <w:rsid w:val="0004307E"/>
    <w:rsid w:val="00043E84"/>
    <w:rsid w:val="000441F4"/>
    <w:rsid w:val="0004446E"/>
    <w:rsid w:val="000444EF"/>
    <w:rsid w:val="000447C4"/>
    <w:rsid w:val="00046BB8"/>
    <w:rsid w:val="0004731F"/>
    <w:rsid w:val="00047359"/>
    <w:rsid w:val="000473FB"/>
    <w:rsid w:val="00047557"/>
    <w:rsid w:val="00047DB6"/>
    <w:rsid w:val="0005079B"/>
    <w:rsid w:val="00051376"/>
    <w:rsid w:val="0005139F"/>
    <w:rsid w:val="00051B80"/>
    <w:rsid w:val="00051C11"/>
    <w:rsid w:val="00052A07"/>
    <w:rsid w:val="00052D13"/>
    <w:rsid w:val="00052F1D"/>
    <w:rsid w:val="000531AB"/>
    <w:rsid w:val="000534E3"/>
    <w:rsid w:val="00054259"/>
    <w:rsid w:val="00054503"/>
    <w:rsid w:val="00054DC8"/>
    <w:rsid w:val="00055A7D"/>
    <w:rsid w:val="0005606A"/>
    <w:rsid w:val="00056221"/>
    <w:rsid w:val="0005667F"/>
    <w:rsid w:val="00056C3D"/>
    <w:rsid w:val="00056DC5"/>
    <w:rsid w:val="00057117"/>
    <w:rsid w:val="00057F44"/>
    <w:rsid w:val="000607E3"/>
    <w:rsid w:val="0006102E"/>
    <w:rsid w:val="0006112B"/>
    <w:rsid w:val="000611A1"/>
    <w:rsid w:val="000611BB"/>
    <w:rsid w:val="00061683"/>
    <w:rsid w:val="000616E7"/>
    <w:rsid w:val="000618AB"/>
    <w:rsid w:val="00061B2F"/>
    <w:rsid w:val="00061F7D"/>
    <w:rsid w:val="00062A05"/>
    <w:rsid w:val="00062B09"/>
    <w:rsid w:val="00062DCE"/>
    <w:rsid w:val="00063633"/>
    <w:rsid w:val="000647A8"/>
    <w:rsid w:val="0006487E"/>
    <w:rsid w:val="00064A6A"/>
    <w:rsid w:val="000655AD"/>
    <w:rsid w:val="00065BDA"/>
    <w:rsid w:val="00065E1A"/>
    <w:rsid w:val="000661A0"/>
    <w:rsid w:val="00066530"/>
    <w:rsid w:val="00066881"/>
    <w:rsid w:val="00066A49"/>
    <w:rsid w:val="00067466"/>
    <w:rsid w:val="00067D52"/>
    <w:rsid w:val="00070C86"/>
    <w:rsid w:val="000719A6"/>
    <w:rsid w:val="00071B40"/>
    <w:rsid w:val="00072374"/>
    <w:rsid w:val="00072873"/>
    <w:rsid w:val="00072A19"/>
    <w:rsid w:val="00072F23"/>
    <w:rsid w:val="000733B1"/>
    <w:rsid w:val="0007355C"/>
    <w:rsid w:val="00073B3A"/>
    <w:rsid w:val="00073D74"/>
    <w:rsid w:val="00075883"/>
    <w:rsid w:val="00075901"/>
    <w:rsid w:val="000759E6"/>
    <w:rsid w:val="00075E8B"/>
    <w:rsid w:val="00076008"/>
    <w:rsid w:val="000767D8"/>
    <w:rsid w:val="0007702F"/>
    <w:rsid w:val="000777F2"/>
    <w:rsid w:val="00077E5F"/>
    <w:rsid w:val="0008034F"/>
    <w:rsid w:val="0008036A"/>
    <w:rsid w:val="0008036F"/>
    <w:rsid w:val="0008087E"/>
    <w:rsid w:val="000809B1"/>
    <w:rsid w:val="00081AE6"/>
    <w:rsid w:val="00081F8A"/>
    <w:rsid w:val="000821F2"/>
    <w:rsid w:val="000825F7"/>
    <w:rsid w:val="000836FC"/>
    <w:rsid w:val="00083A57"/>
    <w:rsid w:val="00083B10"/>
    <w:rsid w:val="00083F8A"/>
    <w:rsid w:val="000840EF"/>
    <w:rsid w:val="00084503"/>
    <w:rsid w:val="00084A4E"/>
    <w:rsid w:val="00084A6B"/>
    <w:rsid w:val="00084D1B"/>
    <w:rsid w:val="000855EB"/>
    <w:rsid w:val="00085B52"/>
    <w:rsid w:val="000866F2"/>
    <w:rsid w:val="0008759A"/>
    <w:rsid w:val="000875A7"/>
    <w:rsid w:val="00087726"/>
    <w:rsid w:val="00087C7A"/>
    <w:rsid w:val="0009009F"/>
    <w:rsid w:val="000913A9"/>
    <w:rsid w:val="0009151D"/>
    <w:rsid w:val="00091557"/>
    <w:rsid w:val="000915F9"/>
    <w:rsid w:val="000924C1"/>
    <w:rsid w:val="000924F0"/>
    <w:rsid w:val="000926AF"/>
    <w:rsid w:val="00092AB3"/>
    <w:rsid w:val="00092D3B"/>
    <w:rsid w:val="00092F0A"/>
    <w:rsid w:val="00093474"/>
    <w:rsid w:val="00093EDC"/>
    <w:rsid w:val="00094ABF"/>
    <w:rsid w:val="00095094"/>
    <w:rsid w:val="0009510F"/>
    <w:rsid w:val="000951C5"/>
    <w:rsid w:val="0009543A"/>
    <w:rsid w:val="00095557"/>
    <w:rsid w:val="00095F62"/>
    <w:rsid w:val="000968BB"/>
    <w:rsid w:val="00096EEA"/>
    <w:rsid w:val="000A18EC"/>
    <w:rsid w:val="000A1B7B"/>
    <w:rsid w:val="000A1BC6"/>
    <w:rsid w:val="000A2DBD"/>
    <w:rsid w:val="000A2FD8"/>
    <w:rsid w:val="000A337E"/>
    <w:rsid w:val="000A3AB3"/>
    <w:rsid w:val="000A3C41"/>
    <w:rsid w:val="000A4D7E"/>
    <w:rsid w:val="000A4E67"/>
    <w:rsid w:val="000A5610"/>
    <w:rsid w:val="000A56F2"/>
    <w:rsid w:val="000A586C"/>
    <w:rsid w:val="000A6197"/>
    <w:rsid w:val="000A64CF"/>
    <w:rsid w:val="000A6DD8"/>
    <w:rsid w:val="000A6FCC"/>
    <w:rsid w:val="000A748C"/>
    <w:rsid w:val="000B0359"/>
    <w:rsid w:val="000B05A6"/>
    <w:rsid w:val="000B0C88"/>
    <w:rsid w:val="000B0F25"/>
    <w:rsid w:val="000B11C3"/>
    <w:rsid w:val="000B18F5"/>
    <w:rsid w:val="000B2719"/>
    <w:rsid w:val="000B3A8F"/>
    <w:rsid w:val="000B444A"/>
    <w:rsid w:val="000B461C"/>
    <w:rsid w:val="000B4AB9"/>
    <w:rsid w:val="000B4E00"/>
    <w:rsid w:val="000B58C3"/>
    <w:rsid w:val="000B6054"/>
    <w:rsid w:val="000B61E9"/>
    <w:rsid w:val="000B6309"/>
    <w:rsid w:val="000B638D"/>
    <w:rsid w:val="000B63C1"/>
    <w:rsid w:val="000B674A"/>
    <w:rsid w:val="000B78B6"/>
    <w:rsid w:val="000B7911"/>
    <w:rsid w:val="000C08A1"/>
    <w:rsid w:val="000C165A"/>
    <w:rsid w:val="000C1D07"/>
    <w:rsid w:val="000C2E19"/>
    <w:rsid w:val="000C417D"/>
    <w:rsid w:val="000C4608"/>
    <w:rsid w:val="000C4C24"/>
    <w:rsid w:val="000C5279"/>
    <w:rsid w:val="000C5BDD"/>
    <w:rsid w:val="000C5E18"/>
    <w:rsid w:val="000C5F9D"/>
    <w:rsid w:val="000C607F"/>
    <w:rsid w:val="000C6D7C"/>
    <w:rsid w:val="000C71AE"/>
    <w:rsid w:val="000C73E7"/>
    <w:rsid w:val="000C763F"/>
    <w:rsid w:val="000D02A2"/>
    <w:rsid w:val="000D0486"/>
    <w:rsid w:val="000D0496"/>
    <w:rsid w:val="000D0614"/>
    <w:rsid w:val="000D06E1"/>
    <w:rsid w:val="000D07BA"/>
    <w:rsid w:val="000D0CCA"/>
    <w:rsid w:val="000D0D07"/>
    <w:rsid w:val="000D0E45"/>
    <w:rsid w:val="000D0F14"/>
    <w:rsid w:val="000D0F45"/>
    <w:rsid w:val="000D1051"/>
    <w:rsid w:val="000D2372"/>
    <w:rsid w:val="000D26F4"/>
    <w:rsid w:val="000D2808"/>
    <w:rsid w:val="000D2841"/>
    <w:rsid w:val="000D2AC4"/>
    <w:rsid w:val="000D2CFE"/>
    <w:rsid w:val="000D37F5"/>
    <w:rsid w:val="000D3C05"/>
    <w:rsid w:val="000D4019"/>
    <w:rsid w:val="000D4797"/>
    <w:rsid w:val="000D4B7E"/>
    <w:rsid w:val="000D4C1E"/>
    <w:rsid w:val="000D4E0E"/>
    <w:rsid w:val="000D4E92"/>
    <w:rsid w:val="000D55AA"/>
    <w:rsid w:val="000D690B"/>
    <w:rsid w:val="000D69CE"/>
    <w:rsid w:val="000D6C85"/>
    <w:rsid w:val="000D6D0F"/>
    <w:rsid w:val="000D6FD8"/>
    <w:rsid w:val="000D7250"/>
    <w:rsid w:val="000D7366"/>
    <w:rsid w:val="000D746B"/>
    <w:rsid w:val="000D76FD"/>
    <w:rsid w:val="000D7D3D"/>
    <w:rsid w:val="000D7D76"/>
    <w:rsid w:val="000E0104"/>
    <w:rsid w:val="000E0527"/>
    <w:rsid w:val="000E0810"/>
    <w:rsid w:val="000E0B15"/>
    <w:rsid w:val="000E1211"/>
    <w:rsid w:val="000E1444"/>
    <w:rsid w:val="000E15F6"/>
    <w:rsid w:val="000E1C22"/>
    <w:rsid w:val="000E1E92"/>
    <w:rsid w:val="000E20CB"/>
    <w:rsid w:val="000E218B"/>
    <w:rsid w:val="000E24BD"/>
    <w:rsid w:val="000E2C4D"/>
    <w:rsid w:val="000E317E"/>
    <w:rsid w:val="000E37B9"/>
    <w:rsid w:val="000E3938"/>
    <w:rsid w:val="000E39B1"/>
    <w:rsid w:val="000E3B28"/>
    <w:rsid w:val="000E46B5"/>
    <w:rsid w:val="000E488B"/>
    <w:rsid w:val="000E5014"/>
    <w:rsid w:val="000E5A4F"/>
    <w:rsid w:val="000E5E45"/>
    <w:rsid w:val="000E6010"/>
    <w:rsid w:val="000E7934"/>
    <w:rsid w:val="000F06D6"/>
    <w:rsid w:val="000F0B01"/>
    <w:rsid w:val="000F0EB1"/>
    <w:rsid w:val="000F1106"/>
    <w:rsid w:val="000F13CE"/>
    <w:rsid w:val="000F1568"/>
    <w:rsid w:val="000F1AB7"/>
    <w:rsid w:val="000F1BE7"/>
    <w:rsid w:val="000F20CF"/>
    <w:rsid w:val="000F2353"/>
    <w:rsid w:val="000F253D"/>
    <w:rsid w:val="000F297F"/>
    <w:rsid w:val="000F32AB"/>
    <w:rsid w:val="000F3BE9"/>
    <w:rsid w:val="000F3C13"/>
    <w:rsid w:val="000F3E39"/>
    <w:rsid w:val="000F3F6C"/>
    <w:rsid w:val="000F4339"/>
    <w:rsid w:val="000F4E22"/>
    <w:rsid w:val="000F5C16"/>
    <w:rsid w:val="000F5ECE"/>
    <w:rsid w:val="000F614B"/>
    <w:rsid w:val="000F638F"/>
    <w:rsid w:val="000F6DF3"/>
    <w:rsid w:val="001003E2"/>
    <w:rsid w:val="001005FF"/>
    <w:rsid w:val="00101373"/>
    <w:rsid w:val="00101393"/>
    <w:rsid w:val="00101AC8"/>
    <w:rsid w:val="001029BF"/>
    <w:rsid w:val="00102CE8"/>
    <w:rsid w:val="00103388"/>
    <w:rsid w:val="001040FF"/>
    <w:rsid w:val="00104DDD"/>
    <w:rsid w:val="00105BD1"/>
    <w:rsid w:val="00105F6A"/>
    <w:rsid w:val="001062FB"/>
    <w:rsid w:val="001063E6"/>
    <w:rsid w:val="001068F4"/>
    <w:rsid w:val="00106D44"/>
    <w:rsid w:val="00106DC9"/>
    <w:rsid w:val="00106FC1"/>
    <w:rsid w:val="001070E7"/>
    <w:rsid w:val="0010734D"/>
    <w:rsid w:val="001077B8"/>
    <w:rsid w:val="001101EF"/>
    <w:rsid w:val="001105CA"/>
    <w:rsid w:val="001107FB"/>
    <w:rsid w:val="001108A1"/>
    <w:rsid w:val="00110D74"/>
    <w:rsid w:val="00112857"/>
    <w:rsid w:val="00112F3B"/>
    <w:rsid w:val="001135EC"/>
    <w:rsid w:val="0011368B"/>
    <w:rsid w:val="00113CF4"/>
    <w:rsid w:val="00113EE6"/>
    <w:rsid w:val="00113F6A"/>
    <w:rsid w:val="00114305"/>
    <w:rsid w:val="001147D7"/>
    <w:rsid w:val="00115017"/>
    <w:rsid w:val="001151E4"/>
    <w:rsid w:val="001153EA"/>
    <w:rsid w:val="001155FB"/>
    <w:rsid w:val="00115643"/>
    <w:rsid w:val="00116765"/>
    <w:rsid w:val="00117257"/>
    <w:rsid w:val="00117331"/>
    <w:rsid w:val="001176FC"/>
    <w:rsid w:val="001179CF"/>
    <w:rsid w:val="00117A30"/>
    <w:rsid w:val="0012063E"/>
    <w:rsid w:val="001206D4"/>
    <w:rsid w:val="001206FF"/>
    <w:rsid w:val="00120C59"/>
    <w:rsid w:val="001219F5"/>
    <w:rsid w:val="00121A20"/>
    <w:rsid w:val="00122505"/>
    <w:rsid w:val="00122615"/>
    <w:rsid w:val="00122860"/>
    <w:rsid w:val="001233EE"/>
    <w:rsid w:val="0012377F"/>
    <w:rsid w:val="001237BC"/>
    <w:rsid w:val="00123C1B"/>
    <w:rsid w:val="00123E9C"/>
    <w:rsid w:val="00123EC0"/>
    <w:rsid w:val="001240B7"/>
    <w:rsid w:val="00124314"/>
    <w:rsid w:val="0012512A"/>
    <w:rsid w:val="0012521A"/>
    <w:rsid w:val="00125F41"/>
    <w:rsid w:val="0012603C"/>
    <w:rsid w:val="001261AB"/>
    <w:rsid w:val="0012657B"/>
    <w:rsid w:val="00126A42"/>
    <w:rsid w:val="00126B4A"/>
    <w:rsid w:val="00126DA5"/>
    <w:rsid w:val="0012728E"/>
    <w:rsid w:val="001273B1"/>
    <w:rsid w:val="00127894"/>
    <w:rsid w:val="00127C2D"/>
    <w:rsid w:val="00130451"/>
    <w:rsid w:val="001305E4"/>
    <w:rsid w:val="0013085D"/>
    <w:rsid w:val="00131191"/>
    <w:rsid w:val="00131A13"/>
    <w:rsid w:val="00131AEB"/>
    <w:rsid w:val="00132FD0"/>
    <w:rsid w:val="00133A91"/>
    <w:rsid w:val="00134307"/>
    <w:rsid w:val="001344C0"/>
    <w:rsid w:val="001346FA"/>
    <w:rsid w:val="0013498B"/>
    <w:rsid w:val="00135004"/>
    <w:rsid w:val="00135252"/>
    <w:rsid w:val="00135D51"/>
    <w:rsid w:val="00136794"/>
    <w:rsid w:val="00137604"/>
    <w:rsid w:val="001377AD"/>
    <w:rsid w:val="00137AB5"/>
    <w:rsid w:val="00137F0B"/>
    <w:rsid w:val="001406E1"/>
    <w:rsid w:val="00140C46"/>
    <w:rsid w:val="00140E54"/>
    <w:rsid w:val="0014179B"/>
    <w:rsid w:val="00141CCA"/>
    <w:rsid w:val="00142A32"/>
    <w:rsid w:val="00143368"/>
    <w:rsid w:val="001433BA"/>
    <w:rsid w:val="00144101"/>
    <w:rsid w:val="001445DB"/>
    <w:rsid w:val="00144A78"/>
    <w:rsid w:val="001453D7"/>
    <w:rsid w:val="00146A1B"/>
    <w:rsid w:val="00146E47"/>
    <w:rsid w:val="00147037"/>
    <w:rsid w:val="001478AF"/>
    <w:rsid w:val="00147B44"/>
    <w:rsid w:val="0015025F"/>
    <w:rsid w:val="00150631"/>
    <w:rsid w:val="00151651"/>
    <w:rsid w:val="00151E23"/>
    <w:rsid w:val="001522BA"/>
    <w:rsid w:val="001526E0"/>
    <w:rsid w:val="001533DD"/>
    <w:rsid w:val="001534F7"/>
    <w:rsid w:val="0015373E"/>
    <w:rsid w:val="00153E72"/>
    <w:rsid w:val="00154DE1"/>
    <w:rsid w:val="001551B5"/>
    <w:rsid w:val="001553DE"/>
    <w:rsid w:val="001555BF"/>
    <w:rsid w:val="00155791"/>
    <w:rsid w:val="00156525"/>
    <w:rsid w:val="001568DC"/>
    <w:rsid w:val="00157081"/>
    <w:rsid w:val="00157196"/>
    <w:rsid w:val="0015721C"/>
    <w:rsid w:val="0015787C"/>
    <w:rsid w:val="00157E0C"/>
    <w:rsid w:val="00160720"/>
    <w:rsid w:val="00160F3D"/>
    <w:rsid w:val="001613C4"/>
    <w:rsid w:val="0016171F"/>
    <w:rsid w:val="00161722"/>
    <w:rsid w:val="00161A28"/>
    <w:rsid w:val="00161D5B"/>
    <w:rsid w:val="00163344"/>
    <w:rsid w:val="00163B6E"/>
    <w:rsid w:val="00163DD9"/>
    <w:rsid w:val="00164139"/>
    <w:rsid w:val="00164800"/>
    <w:rsid w:val="00164F95"/>
    <w:rsid w:val="00164FDE"/>
    <w:rsid w:val="00165501"/>
    <w:rsid w:val="0016597B"/>
    <w:rsid w:val="001659C1"/>
    <w:rsid w:val="00165A4E"/>
    <w:rsid w:val="001661B2"/>
    <w:rsid w:val="00166540"/>
    <w:rsid w:val="00166BC6"/>
    <w:rsid w:val="00166C63"/>
    <w:rsid w:val="00167223"/>
    <w:rsid w:val="00167749"/>
    <w:rsid w:val="001678A0"/>
    <w:rsid w:val="00170358"/>
    <w:rsid w:val="0017064F"/>
    <w:rsid w:val="001707F9"/>
    <w:rsid w:val="0017094B"/>
    <w:rsid w:val="001713C5"/>
    <w:rsid w:val="0017162F"/>
    <w:rsid w:val="00171C94"/>
    <w:rsid w:val="00171CAC"/>
    <w:rsid w:val="00172467"/>
    <w:rsid w:val="00172663"/>
    <w:rsid w:val="00172CF0"/>
    <w:rsid w:val="00173122"/>
    <w:rsid w:val="001739B4"/>
    <w:rsid w:val="00173A8E"/>
    <w:rsid w:val="00174A94"/>
    <w:rsid w:val="00174E8E"/>
    <w:rsid w:val="00174F32"/>
    <w:rsid w:val="0017638E"/>
    <w:rsid w:val="001767A4"/>
    <w:rsid w:val="00177196"/>
    <w:rsid w:val="00177778"/>
    <w:rsid w:val="00177F21"/>
    <w:rsid w:val="001804AE"/>
    <w:rsid w:val="00180C7E"/>
    <w:rsid w:val="00180F6B"/>
    <w:rsid w:val="00181060"/>
    <w:rsid w:val="0018143F"/>
    <w:rsid w:val="00181A7D"/>
    <w:rsid w:val="001823F7"/>
    <w:rsid w:val="001829F3"/>
    <w:rsid w:val="0018323A"/>
    <w:rsid w:val="001838A7"/>
    <w:rsid w:val="001848AE"/>
    <w:rsid w:val="00184938"/>
    <w:rsid w:val="00184BD2"/>
    <w:rsid w:val="00184D10"/>
    <w:rsid w:val="00186379"/>
    <w:rsid w:val="001877E2"/>
    <w:rsid w:val="00187D8A"/>
    <w:rsid w:val="0019093A"/>
    <w:rsid w:val="00190AC1"/>
    <w:rsid w:val="00190BC3"/>
    <w:rsid w:val="00191AB3"/>
    <w:rsid w:val="00191E82"/>
    <w:rsid w:val="00191F76"/>
    <w:rsid w:val="0019341A"/>
    <w:rsid w:val="00193A15"/>
    <w:rsid w:val="00194B33"/>
    <w:rsid w:val="00194CBB"/>
    <w:rsid w:val="00194DD4"/>
    <w:rsid w:val="00195E98"/>
    <w:rsid w:val="00196482"/>
    <w:rsid w:val="001968D0"/>
    <w:rsid w:val="001969F9"/>
    <w:rsid w:val="00196D50"/>
    <w:rsid w:val="001973AB"/>
    <w:rsid w:val="001975D7"/>
    <w:rsid w:val="00197BE0"/>
    <w:rsid w:val="00197CF6"/>
    <w:rsid w:val="00197DF9"/>
    <w:rsid w:val="00197FEE"/>
    <w:rsid w:val="001A0590"/>
    <w:rsid w:val="001A0AEE"/>
    <w:rsid w:val="001A0E87"/>
    <w:rsid w:val="001A1490"/>
    <w:rsid w:val="001A1987"/>
    <w:rsid w:val="001A1B3B"/>
    <w:rsid w:val="001A1BAF"/>
    <w:rsid w:val="001A2564"/>
    <w:rsid w:val="001A2A3E"/>
    <w:rsid w:val="001A2B6B"/>
    <w:rsid w:val="001A3CE9"/>
    <w:rsid w:val="001A3E8B"/>
    <w:rsid w:val="001A423F"/>
    <w:rsid w:val="001A427B"/>
    <w:rsid w:val="001A4DA2"/>
    <w:rsid w:val="001A4ECF"/>
    <w:rsid w:val="001A534C"/>
    <w:rsid w:val="001A6173"/>
    <w:rsid w:val="001A6557"/>
    <w:rsid w:val="001A6C82"/>
    <w:rsid w:val="001A6CBA"/>
    <w:rsid w:val="001A7008"/>
    <w:rsid w:val="001A72CA"/>
    <w:rsid w:val="001A7976"/>
    <w:rsid w:val="001A7D5B"/>
    <w:rsid w:val="001A7DBE"/>
    <w:rsid w:val="001A7DDC"/>
    <w:rsid w:val="001A7F82"/>
    <w:rsid w:val="001B0D97"/>
    <w:rsid w:val="001B0EE2"/>
    <w:rsid w:val="001B1A44"/>
    <w:rsid w:val="001B2803"/>
    <w:rsid w:val="001B2D6C"/>
    <w:rsid w:val="001B3256"/>
    <w:rsid w:val="001B47AE"/>
    <w:rsid w:val="001B48EF"/>
    <w:rsid w:val="001B5A5D"/>
    <w:rsid w:val="001B6C28"/>
    <w:rsid w:val="001C06D2"/>
    <w:rsid w:val="001C0714"/>
    <w:rsid w:val="001C0CC7"/>
    <w:rsid w:val="001C0CEC"/>
    <w:rsid w:val="001C15C3"/>
    <w:rsid w:val="001C16FD"/>
    <w:rsid w:val="001C1CE5"/>
    <w:rsid w:val="001C2707"/>
    <w:rsid w:val="001C27A4"/>
    <w:rsid w:val="001C2BC1"/>
    <w:rsid w:val="001C325F"/>
    <w:rsid w:val="001C3D2A"/>
    <w:rsid w:val="001C3E7D"/>
    <w:rsid w:val="001C432B"/>
    <w:rsid w:val="001C44DD"/>
    <w:rsid w:val="001C5151"/>
    <w:rsid w:val="001C5378"/>
    <w:rsid w:val="001C63EF"/>
    <w:rsid w:val="001C678D"/>
    <w:rsid w:val="001C67C4"/>
    <w:rsid w:val="001C7054"/>
    <w:rsid w:val="001C7C6A"/>
    <w:rsid w:val="001D0065"/>
    <w:rsid w:val="001D03A8"/>
    <w:rsid w:val="001D0753"/>
    <w:rsid w:val="001D0779"/>
    <w:rsid w:val="001D09EA"/>
    <w:rsid w:val="001D0F76"/>
    <w:rsid w:val="001D20C2"/>
    <w:rsid w:val="001D29E1"/>
    <w:rsid w:val="001D2DAA"/>
    <w:rsid w:val="001D2FBD"/>
    <w:rsid w:val="001D37A9"/>
    <w:rsid w:val="001D3ED9"/>
    <w:rsid w:val="001D47DE"/>
    <w:rsid w:val="001D4C1F"/>
    <w:rsid w:val="001D51BA"/>
    <w:rsid w:val="001D5E1D"/>
    <w:rsid w:val="001D6342"/>
    <w:rsid w:val="001D6885"/>
    <w:rsid w:val="001D6999"/>
    <w:rsid w:val="001D6A55"/>
    <w:rsid w:val="001D6A88"/>
    <w:rsid w:val="001D6C73"/>
    <w:rsid w:val="001D6D53"/>
    <w:rsid w:val="001D7746"/>
    <w:rsid w:val="001D7EA7"/>
    <w:rsid w:val="001E016A"/>
    <w:rsid w:val="001E04AE"/>
    <w:rsid w:val="001E0FA4"/>
    <w:rsid w:val="001E1292"/>
    <w:rsid w:val="001E12A4"/>
    <w:rsid w:val="001E243B"/>
    <w:rsid w:val="001E24BB"/>
    <w:rsid w:val="001E2560"/>
    <w:rsid w:val="001E2F04"/>
    <w:rsid w:val="001E3A1E"/>
    <w:rsid w:val="001E3CB8"/>
    <w:rsid w:val="001E40CC"/>
    <w:rsid w:val="001E488E"/>
    <w:rsid w:val="001E53C3"/>
    <w:rsid w:val="001E58E2"/>
    <w:rsid w:val="001E59FE"/>
    <w:rsid w:val="001E5D91"/>
    <w:rsid w:val="001E5E70"/>
    <w:rsid w:val="001E62EB"/>
    <w:rsid w:val="001E6588"/>
    <w:rsid w:val="001E7A28"/>
    <w:rsid w:val="001E7AED"/>
    <w:rsid w:val="001E7D0C"/>
    <w:rsid w:val="001F03E4"/>
    <w:rsid w:val="001F0D4C"/>
    <w:rsid w:val="001F0D92"/>
    <w:rsid w:val="001F1887"/>
    <w:rsid w:val="001F2D1F"/>
    <w:rsid w:val="001F3057"/>
    <w:rsid w:val="001F34E1"/>
    <w:rsid w:val="001F3916"/>
    <w:rsid w:val="001F3951"/>
    <w:rsid w:val="001F3D15"/>
    <w:rsid w:val="001F3FF8"/>
    <w:rsid w:val="001F49B8"/>
    <w:rsid w:val="001F4D68"/>
    <w:rsid w:val="001F54C5"/>
    <w:rsid w:val="001F5884"/>
    <w:rsid w:val="001F589D"/>
    <w:rsid w:val="001F5E74"/>
    <w:rsid w:val="001F650F"/>
    <w:rsid w:val="001F662C"/>
    <w:rsid w:val="001F6985"/>
    <w:rsid w:val="001F6A32"/>
    <w:rsid w:val="001F7074"/>
    <w:rsid w:val="001F721D"/>
    <w:rsid w:val="001F7F2E"/>
    <w:rsid w:val="0020016E"/>
    <w:rsid w:val="00200490"/>
    <w:rsid w:val="00200587"/>
    <w:rsid w:val="00200936"/>
    <w:rsid w:val="00200B5B"/>
    <w:rsid w:val="002013A8"/>
    <w:rsid w:val="00201F3A"/>
    <w:rsid w:val="00202CE1"/>
    <w:rsid w:val="00202FBB"/>
    <w:rsid w:val="002039BE"/>
    <w:rsid w:val="00203F96"/>
    <w:rsid w:val="00204FB1"/>
    <w:rsid w:val="002054EE"/>
    <w:rsid w:val="00205B18"/>
    <w:rsid w:val="002069B2"/>
    <w:rsid w:val="00206FB5"/>
    <w:rsid w:val="002077C6"/>
    <w:rsid w:val="00207995"/>
    <w:rsid w:val="00207F10"/>
    <w:rsid w:val="00207FA3"/>
    <w:rsid w:val="0021021D"/>
    <w:rsid w:val="00210B52"/>
    <w:rsid w:val="00210E4D"/>
    <w:rsid w:val="00211089"/>
    <w:rsid w:val="002114B9"/>
    <w:rsid w:val="00211574"/>
    <w:rsid w:val="0021168B"/>
    <w:rsid w:val="00212DC4"/>
    <w:rsid w:val="00213527"/>
    <w:rsid w:val="00213714"/>
    <w:rsid w:val="00213826"/>
    <w:rsid w:val="00213E4B"/>
    <w:rsid w:val="00214030"/>
    <w:rsid w:val="00214692"/>
    <w:rsid w:val="00214744"/>
    <w:rsid w:val="00214C39"/>
    <w:rsid w:val="00214DA8"/>
    <w:rsid w:val="00215423"/>
    <w:rsid w:val="002158FA"/>
    <w:rsid w:val="00215AAE"/>
    <w:rsid w:val="00215C76"/>
    <w:rsid w:val="00215F35"/>
    <w:rsid w:val="00216036"/>
    <w:rsid w:val="0021610D"/>
    <w:rsid w:val="002166D9"/>
    <w:rsid w:val="0021730A"/>
    <w:rsid w:val="00217473"/>
    <w:rsid w:val="00217C46"/>
    <w:rsid w:val="0022022A"/>
    <w:rsid w:val="0022057E"/>
    <w:rsid w:val="00220600"/>
    <w:rsid w:val="00220668"/>
    <w:rsid w:val="00220DD8"/>
    <w:rsid w:val="0022201D"/>
    <w:rsid w:val="002224DB"/>
    <w:rsid w:val="00223E8F"/>
    <w:rsid w:val="00223FCB"/>
    <w:rsid w:val="0022520F"/>
    <w:rsid w:val="002252C3"/>
    <w:rsid w:val="00225C54"/>
    <w:rsid w:val="00225E48"/>
    <w:rsid w:val="00226106"/>
    <w:rsid w:val="002268AE"/>
    <w:rsid w:val="00227D38"/>
    <w:rsid w:val="00227DBB"/>
    <w:rsid w:val="002300DA"/>
    <w:rsid w:val="00230765"/>
    <w:rsid w:val="00230EA9"/>
    <w:rsid w:val="00231200"/>
    <w:rsid w:val="002319E4"/>
    <w:rsid w:val="0023246F"/>
    <w:rsid w:val="0023260C"/>
    <w:rsid w:val="00232912"/>
    <w:rsid w:val="00232DAA"/>
    <w:rsid w:val="0023412D"/>
    <w:rsid w:val="002349D4"/>
    <w:rsid w:val="00234EDF"/>
    <w:rsid w:val="00235632"/>
    <w:rsid w:val="0023581F"/>
    <w:rsid w:val="00235872"/>
    <w:rsid w:val="00235904"/>
    <w:rsid w:val="00236894"/>
    <w:rsid w:val="0023699C"/>
    <w:rsid w:val="002375D3"/>
    <w:rsid w:val="002379C8"/>
    <w:rsid w:val="002379E9"/>
    <w:rsid w:val="00237A88"/>
    <w:rsid w:val="002407AA"/>
    <w:rsid w:val="00240D8C"/>
    <w:rsid w:val="00241559"/>
    <w:rsid w:val="00241B89"/>
    <w:rsid w:val="00242387"/>
    <w:rsid w:val="0024279C"/>
    <w:rsid w:val="002427DC"/>
    <w:rsid w:val="00242D1F"/>
    <w:rsid w:val="002435B3"/>
    <w:rsid w:val="002447F9"/>
    <w:rsid w:val="00244C26"/>
    <w:rsid w:val="00244DEC"/>
    <w:rsid w:val="002451ED"/>
    <w:rsid w:val="002458EB"/>
    <w:rsid w:val="00245F3D"/>
    <w:rsid w:val="002468EA"/>
    <w:rsid w:val="00246A88"/>
    <w:rsid w:val="00246CC1"/>
    <w:rsid w:val="002472D9"/>
    <w:rsid w:val="00247508"/>
    <w:rsid w:val="00247C73"/>
    <w:rsid w:val="00250017"/>
    <w:rsid w:val="002500C8"/>
    <w:rsid w:val="002500E4"/>
    <w:rsid w:val="0025017B"/>
    <w:rsid w:val="0025100D"/>
    <w:rsid w:val="00251A41"/>
    <w:rsid w:val="00252141"/>
    <w:rsid w:val="00252272"/>
    <w:rsid w:val="002529E2"/>
    <w:rsid w:val="0025306A"/>
    <w:rsid w:val="002530F6"/>
    <w:rsid w:val="002533F8"/>
    <w:rsid w:val="0025439E"/>
    <w:rsid w:val="002544BB"/>
    <w:rsid w:val="002547C7"/>
    <w:rsid w:val="00254877"/>
    <w:rsid w:val="00254B91"/>
    <w:rsid w:val="00254C8E"/>
    <w:rsid w:val="00254D31"/>
    <w:rsid w:val="00255587"/>
    <w:rsid w:val="002555D8"/>
    <w:rsid w:val="002555E4"/>
    <w:rsid w:val="00255D85"/>
    <w:rsid w:val="00255E06"/>
    <w:rsid w:val="0025689E"/>
    <w:rsid w:val="0025698D"/>
    <w:rsid w:val="00256FC2"/>
    <w:rsid w:val="00257543"/>
    <w:rsid w:val="00260023"/>
    <w:rsid w:val="002611E7"/>
    <w:rsid w:val="0026132D"/>
    <w:rsid w:val="002617E7"/>
    <w:rsid w:val="00261C9F"/>
    <w:rsid w:val="00261EBA"/>
    <w:rsid w:val="00261FEF"/>
    <w:rsid w:val="00262A11"/>
    <w:rsid w:val="00262C5B"/>
    <w:rsid w:val="002636D3"/>
    <w:rsid w:val="00263F2C"/>
    <w:rsid w:val="00264228"/>
    <w:rsid w:val="00264334"/>
    <w:rsid w:val="00264572"/>
    <w:rsid w:val="0026473E"/>
    <w:rsid w:val="00264966"/>
    <w:rsid w:val="00264A90"/>
    <w:rsid w:val="00264AA4"/>
    <w:rsid w:val="00264ACD"/>
    <w:rsid w:val="0026581D"/>
    <w:rsid w:val="0026590C"/>
    <w:rsid w:val="00265D53"/>
    <w:rsid w:val="00265F7C"/>
    <w:rsid w:val="00266214"/>
    <w:rsid w:val="002662D8"/>
    <w:rsid w:val="00266788"/>
    <w:rsid w:val="002674B3"/>
    <w:rsid w:val="00267C83"/>
    <w:rsid w:val="00270ACD"/>
    <w:rsid w:val="0027144F"/>
    <w:rsid w:val="002714A0"/>
    <w:rsid w:val="00271813"/>
    <w:rsid w:val="00271F3A"/>
    <w:rsid w:val="00272568"/>
    <w:rsid w:val="00273278"/>
    <w:rsid w:val="0027362F"/>
    <w:rsid w:val="0027367F"/>
    <w:rsid w:val="002736D7"/>
    <w:rsid w:val="002737F4"/>
    <w:rsid w:val="00273B21"/>
    <w:rsid w:val="0027491C"/>
    <w:rsid w:val="002749DB"/>
    <w:rsid w:val="00274BE1"/>
    <w:rsid w:val="0027511F"/>
    <w:rsid w:val="0027520B"/>
    <w:rsid w:val="00275AED"/>
    <w:rsid w:val="002762E7"/>
    <w:rsid w:val="002772A0"/>
    <w:rsid w:val="00277977"/>
    <w:rsid w:val="002779F8"/>
    <w:rsid w:val="0028043A"/>
    <w:rsid w:val="002805F5"/>
    <w:rsid w:val="00280751"/>
    <w:rsid w:val="00280CBF"/>
    <w:rsid w:val="00280D5B"/>
    <w:rsid w:val="002816B2"/>
    <w:rsid w:val="0028190A"/>
    <w:rsid w:val="00281FE9"/>
    <w:rsid w:val="00282405"/>
    <w:rsid w:val="002826D4"/>
    <w:rsid w:val="0028280A"/>
    <w:rsid w:val="00282F5D"/>
    <w:rsid w:val="00283427"/>
    <w:rsid w:val="00283B75"/>
    <w:rsid w:val="002847F5"/>
    <w:rsid w:val="00285069"/>
    <w:rsid w:val="002858F5"/>
    <w:rsid w:val="002860EA"/>
    <w:rsid w:val="002862DD"/>
    <w:rsid w:val="002863BC"/>
    <w:rsid w:val="00286ACD"/>
    <w:rsid w:val="00286D46"/>
    <w:rsid w:val="002872AF"/>
    <w:rsid w:val="00287729"/>
    <w:rsid w:val="00287838"/>
    <w:rsid w:val="002900E4"/>
    <w:rsid w:val="002907B5"/>
    <w:rsid w:val="00291AC5"/>
    <w:rsid w:val="00291C19"/>
    <w:rsid w:val="00291CE6"/>
    <w:rsid w:val="00292A64"/>
    <w:rsid w:val="00292BFA"/>
    <w:rsid w:val="00292C36"/>
    <w:rsid w:val="00292DF6"/>
    <w:rsid w:val="00292EB7"/>
    <w:rsid w:val="002932CA"/>
    <w:rsid w:val="00294F53"/>
    <w:rsid w:val="0029506D"/>
    <w:rsid w:val="002956CD"/>
    <w:rsid w:val="00295D0B"/>
    <w:rsid w:val="00296227"/>
    <w:rsid w:val="00296828"/>
    <w:rsid w:val="00296958"/>
    <w:rsid w:val="00296ED7"/>
    <w:rsid w:val="00296F44"/>
    <w:rsid w:val="00297645"/>
    <w:rsid w:val="0029777D"/>
    <w:rsid w:val="002978CE"/>
    <w:rsid w:val="00297AAB"/>
    <w:rsid w:val="002A055E"/>
    <w:rsid w:val="002A0748"/>
    <w:rsid w:val="002A098E"/>
    <w:rsid w:val="002A0DA0"/>
    <w:rsid w:val="002A11B8"/>
    <w:rsid w:val="002A1D4E"/>
    <w:rsid w:val="002A1F9E"/>
    <w:rsid w:val="002A2869"/>
    <w:rsid w:val="002A2A40"/>
    <w:rsid w:val="002A2FAC"/>
    <w:rsid w:val="002A378B"/>
    <w:rsid w:val="002A3B04"/>
    <w:rsid w:val="002A4E5A"/>
    <w:rsid w:val="002A4FA1"/>
    <w:rsid w:val="002A534A"/>
    <w:rsid w:val="002A53DA"/>
    <w:rsid w:val="002A56ED"/>
    <w:rsid w:val="002A6058"/>
    <w:rsid w:val="002A7C6B"/>
    <w:rsid w:val="002B0093"/>
    <w:rsid w:val="002B01EC"/>
    <w:rsid w:val="002B0475"/>
    <w:rsid w:val="002B0B4C"/>
    <w:rsid w:val="002B10D1"/>
    <w:rsid w:val="002B1DAE"/>
    <w:rsid w:val="002B207D"/>
    <w:rsid w:val="002B24D6"/>
    <w:rsid w:val="002B2DD6"/>
    <w:rsid w:val="002B3189"/>
    <w:rsid w:val="002B3497"/>
    <w:rsid w:val="002B3514"/>
    <w:rsid w:val="002B369B"/>
    <w:rsid w:val="002B3A7B"/>
    <w:rsid w:val="002B43DB"/>
    <w:rsid w:val="002B47B5"/>
    <w:rsid w:val="002B4A30"/>
    <w:rsid w:val="002B6C6D"/>
    <w:rsid w:val="002B72F5"/>
    <w:rsid w:val="002B7B4F"/>
    <w:rsid w:val="002B7C35"/>
    <w:rsid w:val="002B7E95"/>
    <w:rsid w:val="002C0117"/>
    <w:rsid w:val="002C0452"/>
    <w:rsid w:val="002C06DE"/>
    <w:rsid w:val="002C0F2A"/>
    <w:rsid w:val="002C1495"/>
    <w:rsid w:val="002C15F2"/>
    <w:rsid w:val="002C17B1"/>
    <w:rsid w:val="002C196B"/>
    <w:rsid w:val="002C1AB8"/>
    <w:rsid w:val="002C2F59"/>
    <w:rsid w:val="002C3DE4"/>
    <w:rsid w:val="002C41E6"/>
    <w:rsid w:val="002C4E25"/>
    <w:rsid w:val="002C5BF6"/>
    <w:rsid w:val="002C5E25"/>
    <w:rsid w:val="002C6BE9"/>
    <w:rsid w:val="002D0150"/>
    <w:rsid w:val="002D0190"/>
    <w:rsid w:val="002D0536"/>
    <w:rsid w:val="002D071A"/>
    <w:rsid w:val="002D0826"/>
    <w:rsid w:val="002D0C3D"/>
    <w:rsid w:val="002D0CE7"/>
    <w:rsid w:val="002D1BEF"/>
    <w:rsid w:val="002D20DC"/>
    <w:rsid w:val="002D2B5B"/>
    <w:rsid w:val="002D34B2"/>
    <w:rsid w:val="002D3ACD"/>
    <w:rsid w:val="002D3AF1"/>
    <w:rsid w:val="002D4093"/>
    <w:rsid w:val="002D40F1"/>
    <w:rsid w:val="002D42B4"/>
    <w:rsid w:val="002D5826"/>
    <w:rsid w:val="002D5CD1"/>
    <w:rsid w:val="002D63AD"/>
    <w:rsid w:val="002D64F5"/>
    <w:rsid w:val="002D6511"/>
    <w:rsid w:val="002D6C94"/>
    <w:rsid w:val="002D7637"/>
    <w:rsid w:val="002E0100"/>
    <w:rsid w:val="002E11DE"/>
    <w:rsid w:val="002E17F2"/>
    <w:rsid w:val="002E1DC0"/>
    <w:rsid w:val="002E311A"/>
    <w:rsid w:val="002E34DB"/>
    <w:rsid w:val="002E3637"/>
    <w:rsid w:val="002E3899"/>
    <w:rsid w:val="002E3953"/>
    <w:rsid w:val="002E475A"/>
    <w:rsid w:val="002E50AC"/>
    <w:rsid w:val="002E515D"/>
    <w:rsid w:val="002E5D89"/>
    <w:rsid w:val="002E615F"/>
    <w:rsid w:val="002E6C31"/>
    <w:rsid w:val="002E7165"/>
    <w:rsid w:val="002E7194"/>
    <w:rsid w:val="002E7320"/>
    <w:rsid w:val="002E741A"/>
    <w:rsid w:val="002E7CAE"/>
    <w:rsid w:val="002F0942"/>
    <w:rsid w:val="002F0BBD"/>
    <w:rsid w:val="002F187F"/>
    <w:rsid w:val="002F23D4"/>
    <w:rsid w:val="002F2771"/>
    <w:rsid w:val="002F2B26"/>
    <w:rsid w:val="002F2C04"/>
    <w:rsid w:val="002F2F9F"/>
    <w:rsid w:val="002F330E"/>
    <w:rsid w:val="002F342A"/>
    <w:rsid w:val="002F37A9"/>
    <w:rsid w:val="002F3DE3"/>
    <w:rsid w:val="002F4283"/>
    <w:rsid w:val="002F4C73"/>
    <w:rsid w:val="002F55E7"/>
    <w:rsid w:val="002F5623"/>
    <w:rsid w:val="002F60CF"/>
    <w:rsid w:val="002F6288"/>
    <w:rsid w:val="002F659B"/>
    <w:rsid w:val="002F65D1"/>
    <w:rsid w:val="002F6857"/>
    <w:rsid w:val="002F6B94"/>
    <w:rsid w:val="002F7218"/>
    <w:rsid w:val="002F7407"/>
    <w:rsid w:val="002F7E1F"/>
    <w:rsid w:val="003002F5"/>
    <w:rsid w:val="00300565"/>
    <w:rsid w:val="00301821"/>
    <w:rsid w:val="00301CE6"/>
    <w:rsid w:val="0030256B"/>
    <w:rsid w:val="00302911"/>
    <w:rsid w:val="00303CFC"/>
    <w:rsid w:val="00304695"/>
    <w:rsid w:val="0030501F"/>
    <w:rsid w:val="0030523E"/>
    <w:rsid w:val="00305B3F"/>
    <w:rsid w:val="00305CF2"/>
    <w:rsid w:val="00306378"/>
    <w:rsid w:val="003072EE"/>
    <w:rsid w:val="003079AD"/>
    <w:rsid w:val="00307BA1"/>
    <w:rsid w:val="00307F93"/>
    <w:rsid w:val="00311066"/>
    <w:rsid w:val="00311702"/>
    <w:rsid w:val="00311E82"/>
    <w:rsid w:val="00313279"/>
    <w:rsid w:val="0031363D"/>
    <w:rsid w:val="00313B36"/>
    <w:rsid w:val="00313FD6"/>
    <w:rsid w:val="00314266"/>
    <w:rsid w:val="003143BD"/>
    <w:rsid w:val="00315520"/>
    <w:rsid w:val="00315729"/>
    <w:rsid w:val="003157C9"/>
    <w:rsid w:val="003158EC"/>
    <w:rsid w:val="00315AEF"/>
    <w:rsid w:val="00316780"/>
    <w:rsid w:val="00316A7D"/>
    <w:rsid w:val="00317570"/>
    <w:rsid w:val="003203ED"/>
    <w:rsid w:val="0032092E"/>
    <w:rsid w:val="00320C8C"/>
    <w:rsid w:val="00320F17"/>
    <w:rsid w:val="00320FCE"/>
    <w:rsid w:val="00321AF9"/>
    <w:rsid w:val="003220BF"/>
    <w:rsid w:val="00322C9F"/>
    <w:rsid w:val="00322E48"/>
    <w:rsid w:val="00322FA2"/>
    <w:rsid w:val="003232FD"/>
    <w:rsid w:val="00323664"/>
    <w:rsid w:val="00323CB0"/>
    <w:rsid w:val="00324091"/>
    <w:rsid w:val="00324D23"/>
    <w:rsid w:val="00325282"/>
    <w:rsid w:val="003254C8"/>
    <w:rsid w:val="003260BF"/>
    <w:rsid w:val="0032640D"/>
    <w:rsid w:val="00326548"/>
    <w:rsid w:val="00326CB0"/>
    <w:rsid w:val="003273C0"/>
    <w:rsid w:val="00327997"/>
    <w:rsid w:val="00327AD0"/>
    <w:rsid w:val="00331751"/>
    <w:rsid w:val="00331B7B"/>
    <w:rsid w:val="00332420"/>
    <w:rsid w:val="003325FC"/>
    <w:rsid w:val="00334579"/>
    <w:rsid w:val="00334742"/>
    <w:rsid w:val="00334868"/>
    <w:rsid w:val="00334DE8"/>
    <w:rsid w:val="00335858"/>
    <w:rsid w:val="003364C5"/>
    <w:rsid w:val="00336BDA"/>
    <w:rsid w:val="00336CA7"/>
    <w:rsid w:val="0033716A"/>
    <w:rsid w:val="00337BB1"/>
    <w:rsid w:val="00337CEE"/>
    <w:rsid w:val="00340734"/>
    <w:rsid w:val="00340CFD"/>
    <w:rsid w:val="00341A2B"/>
    <w:rsid w:val="00342195"/>
    <w:rsid w:val="003423F6"/>
    <w:rsid w:val="00342BD7"/>
    <w:rsid w:val="00343C44"/>
    <w:rsid w:val="003443ED"/>
    <w:rsid w:val="0034471E"/>
    <w:rsid w:val="00344746"/>
    <w:rsid w:val="00344772"/>
    <w:rsid w:val="00344829"/>
    <w:rsid w:val="00344C6D"/>
    <w:rsid w:val="00345082"/>
    <w:rsid w:val="00345A0E"/>
    <w:rsid w:val="003464D5"/>
    <w:rsid w:val="003467CA"/>
    <w:rsid w:val="003468A0"/>
    <w:rsid w:val="00346A88"/>
    <w:rsid w:val="00346DB5"/>
    <w:rsid w:val="0034737A"/>
    <w:rsid w:val="00347470"/>
    <w:rsid w:val="003477B1"/>
    <w:rsid w:val="003479EA"/>
    <w:rsid w:val="00347A76"/>
    <w:rsid w:val="003500F3"/>
    <w:rsid w:val="00350D33"/>
    <w:rsid w:val="00351070"/>
    <w:rsid w:val="00351144"/>
    <w:rsid w:val="0035121F"/>
    <w:rsid w:val="00352AAB"/>
    <w:rsid w:val="00352D3D"/>
    <w:rsid w:val="0035342F"/>
    <w:rsid w:val="003536CA"/>
    <w:rsid w:val="00354318"/>
    <w:rsid w:val="00354703"/>
    <w:rsid w:val="00354D2A"/>
    <w:rsid w:val="00354DFB"/>
    <w:rsid w:val="00354FDE"/>
    <w:rsid w:val="0035600C"/>
    <w:rsid w:val="003564DF"/>
    <w:rsid w:val="00356A14"/>
    <w:rsid w:val="00356BDA"/>
    <w:rsid w:val="00357380"/>
    <w:rsid w:val="0035748E"/>
    <w:rsid w:val="00357C0B"/>
    <w:rsid w:val="00357CAD"/>
    <w:rsid w:val="00357F38"/>
    <w:rsid w:val="003602D9"/>
    <w:rsid w:val="003604CE"/>
    <w:rsid w:val="003607B9"/>
    <w:rsid w:val="00361733"/>
    <w:rsid w:val="0036189F"/>
    <w:rsid w:val="00362555"/>
    <w:rsid w:val="0036328F"/>
    <w:rsid w:val="00363684"/>
    <w:rsid w:val="00363A2C"/>
    <w:rsid w:val="00363A9D"/>
    <w:rsid w:val="00363DC6"/>
    <w:rsid w:val="00363E30"/>
    <w:rsid w:val="003646D3"/>
    <w:rsid w:val="0036480B"/>
    <w:rsid w:val="003649DD"/>
    <w:rsid w:val="00364BA1"/>
    <w:rsid w:val="00365041"/>
    <w:rsid w:val="00365966"/>
    <w:rsid w:val="00365F39"/>
    <w:rsid w:val="003662DC"/>
    <w:rsid w:val="00366F3E"/>
    <w:rsid w:val="0036784A"/>
    <w:rsid w:val="003679AF"/>
    <w:rsid w:val="00370E47"/>
    <w:rsid w:val="00371D43"/>
    <w:rsid w:val="00372454"/>
    <w:rsid w:val="00372499"/>
    <w:rsid w:val="003725BE"/>
    <w:rsid w:val="00372F85"/>
    <w:rsid w:val="00372F94"/>
    <w:rsid w:val="00373643"/>
    <w:rsid w:val="00373B0F"/>
    <w:rsid w:val="003740ED"/>
    <w:rsid w:val="003742AC"/>
    <w:rsid w:val="003745CA"/>
    <w:rsid w:val="00374ADB"/>
    <w:rsid w:val="00374BB5"/>
    <w:rsid w:val="00375927"/>
    <w:rsid w:val="00377200"/>
    <w:rsid w:val="00377618"/>
    <w:rsid w:val="00377CE1"/>
    <w:rsid w:val="0038007B"/>
    <w:rsid w:val="003803EE"/>
    <w:rsid w:val="00380BF4"/>
    <w:rsid w:val="00380E48"/>
    <w:rsid w:val="003812CA"/>
    <w:rsid w:val="0038141E"/>
    <w:rsid w:val="00381BFD"/>
    <w:rsid w:val="00381FC3"/>
    <w:rsid w:val="00382CA6"/>
    <w:rsid w:val="003835F8"/>
    <w:rsid w:val="003849F6"/>
    <w:rsid w:val="003852B7"/>
    <w:rsid w:val="0038533A"/>
    <w:rsid w:val="003853A3"/>
    <w:rsid w:val="00385522"/>
    <w:rsid w:val="00385BF0"/>
    <w:rsid w:val="0038627D"/>
    <w:rsid w:val="0038743B"/>
    <w:rsid w:val="00387536"/>
    <w:rsid w:val="00387796"/>
    <w:rsid w:val="00387A9E"/>
    <w:rsid w:val="00390795"/>
    <w:rsid w:val="00390E46"/>
    <w:rsid w:val="0039108E"/>
    <w:rsid w:val="003910A1"/>
    <w:rsid w:val="0039171C"/>
    <w:rsid w:val="00391AA0"/>
    <w:rsid w:val="00391D83"/>
    <w:rsid w:val="00392D75"/>
    <w:rsid w:val="0039388B"/>
    <w:rsid w:val="003939FF"/>
    <w:rsid w:val="00393A76"/>
    <w:rsid w:val="00393ADD"/>
    <w:rsid w:val="00393EB6"/>
    <w:rsid w:val="00394622"/>
    <w:rsid w:val="00394E67"/>
    <w:rsid w:val="00396C2F"/>
    <w:rsid w:val="00396FEA"/>
    <w:rsid w:val="0039778B"/>
    <w:rsid w:val="00397E62"/>
    <w:rsid w:val="003A0613"/>
    <w:rsid w:val="003A0B91"/>
    <w:rsid w:val="003A0E41"/>
    <w:rsid w:val="003A141B"/>
    <w:rsid w:val="003A20D1"/>
    <w:rsid w:val="003A2223"/>
    <w:rsid w:val="003A272A"/>
    <w:rsid w:val="003A2A0F"/>
    <w:rsid w:val="003A3147"/>
    <w:rsid w:val="003A34C4"/>
    <w:rsid w:val="003A3D55"/>
    <w:rsid w:val="003A40F7"/>
    <w:rsid w:val="003A41CA"/>
    <w:rsid w:val="003A45A1"/>
    <w:rsid w:val="003A562E"/>
    <w:rsid w:val="003A5B0A"/>
    <w:rsid w:val="003A6BAC"/>
    <w:rsid w:val="003A6E97"/>
    <w:rsid w:val="003A7EF3"/>
    <w:rsid w:val="003A7F0D"/>
    <w:rsid w:val="003B0150"/>
    <w:rsid w:val="003B0279"/>
    <w:rsid w:val="003B0E81"/>
    <w:rsid w:val="003B159C"/>
    <w:rsid w:val="003B1B93"/>
    <w:rsid w:val="003B21D5"/>
    <w:rsid w:val="003B21E6"/>
    <w:rsid w:val="003B2D9B"/>
    <w:rsid w:val="003B369F"/>
    <w:rsid w:val="003B36A3"/>
    <w:rsid w:val="003B37E5"/>
    <w:rsid w:val="003B43B1"/>
    <w:rsid w:val="003B5A34"/>
    <w:rsid w:val="003B5C00"/>
    <w:rsid w:val="003B60D1"/>
    <w:rsid w:val="003B673F"/>
    <w:rsid w:val="003B7060"/>
    <w:rsid w:val="003B71BC"/>
    <w:rsid w:val="003B75CD"/>
    <w:rsid w:val="003B7FE5"/>
    <w:rsid w:val="003C00F8"/>
    <w:rsid w:val="003C0302"/>
    <w:rsid w:val="003C0659"/>
    <w:rsid w:val="003C0737"/>
    <w:rsid w:val="003C11C8"/>
    <w:rsid w:val="003C267C"/>
    <w:rsid w:val="003C2702"/>
    <w:rsid w:val="003C2D6A"/>
    <w:rsid w:val="003C2F93"/>
    <w:rsid w:val="003C39E2"/>
    <w:rsid w:val="003C39F7"/>
    <w:rsid w:val="003C3B42"/>
    <w:rsid w:val="003C3D12"/>
    <w:rsid w:val="003C3ECC"/>
    <w:rsid w:val="003C4853"/>
    <w:rsid w:val="003C527C"/>
    <w:rsid w:val="003C5328"/>
    <w:rsid w:val="003C565A"/>
    <w:rsid w:val="003C57FA"/>
    <w:rsid w:val="003C5C73"/>
    <w:rsid w:val="003C5EE6"/>
    <w:rsid w:val="003C7678"/>
    <w:rsid w:val="003C7806"/>
    <w:rsid w:val="003C7CAD"/>
    <w:rsid w:val="003D062A"/>
    <w:rsid w:val="003D0AFE"/>
    <w:rsid w:val="003D109F"/>
    <w:rsid w:val="003D1226"/>
    <w:rsid w:val="003D1623"/>
    <w:rsid w:val="003D1FA0"/>
    <w:rsid w:val="003D226A"/>
    <w:rsid w:val="003D2478"/>
    <w:rsid w:val="003D2D9C"/>
    <w:rsid w:val="003D2EB8"/>
    <w:rsid w:val="003D3024"/>
    <w:rsid w:val="003D30BF"/>
    <w:rsid w:val="003D3C45"/>
    <w:rsid w:val="003D423B"/>
    <w:rsid w:val="003D4963"/>
    <w:rsid w:val="003D4AD9"/>
    <w:rsid w:val="003D5197"/>
    <w:rsid w:val="003D5633"/>
    <w:rsid w:val="003D5851"/>
    <w:rsid w:val="003D5B1F"/>
    <w:rsid w:val="003D6A4A"/>
    <w:rsid w:val="003D720C"/>
    <w:rsid w:val="003D763C"/>
    <w:rsid w:val="003E004C"/>
    <w:rsid w:val="003E00AC"/>
    <w:rsid w:val="003E0709"/>
    <w:rsid w:val="003E0E76"/>
    <w:rsid w:val="003E13E7"/>
    <w:rsid w:val="003E1409"/>
    <w:rsid w:val="003E15FA"/>
    <w:rsid w:val="003E187A"/>
    <w:rsid w:val="003E2456"/>
    <w:rsid w:val="003E2EFC"/>
    <w:rsid w:val="003E2FAD"/>
    <w:rsid w:val="003E31CA"/>
    <w:rsid w:val="003E3242"/>
    <w:rsid w:val="003E397B"/>
    <w:rsid w:val="003E43DF"/>
    <w:rsid w:val="003E4A66"/>
    <w:rsid w:val="003E4A7A"/>
    <w:rsid w:val="003E4AD0"/>
    <w:rsid w:val="003E4CE9"/>
    <w:rsid w:val="003E5174"/>
    <w:rsid w:val="003E5488"/>
    <w:rsid w:val="003E54B3"/>
    <w:rsid w:val="003E55E4"/>
    <w:rsid w:val="003E565B"/>
    <w:rsid w:val="003E5FC2"/>
    <w:rsid w:val="003E64C8"/>
    <w:rsid w:val="003E74E3"/>
    <w:rsid w:val="003E75B3"/>
    <w:rsid w:val="003E7D30"/>
    <w:rsid w:val="003E7DB5"/>
    <w:rsid w:val="003F0169"/>
    <w:rsid w:val="003F05C7"/>
    <w:rsid w:val="003F18FB"/>
    <w:rsid w:val="003F2369"/>
    <w:rsid w:val="003F2991"/>
    <w:rsid w:val="003F2A19"/>
    <w:rsid w:val="003F2CD4"/>
    <w:rsid w:val="003F2DC6"/>
    <w:rsid w:val="003F3B25"/>
    <w:rsid w:val="003F3DDF"/>
    <w:rsid w:val="003F3F46"/>
    <w:rsid w:val="003F4154"/>
    <w:rsid w:val="003F5BCD"/>
    <w:rsid w:val="003F64E9"/>
    <w:rsid w:val="003F6BBE"/>
    <w:rsid w:val="003F6F2F"/>
    <w:rsid w:val="003F78BC"/>
    <w:rsid w:val="003F7B45"/>
    <w:rsid w:val="003F7D2B"/>
    <w:rsid w:val="004000E8"/>
    <w:rsid w:val="00400197"/>
    <w:rsid w:val="00400C01"/>
    <w:rsid w:val="00401337"/>
    <w:rsid w:val="004013BD"/>
    <w:rsid w:val="004015C6"/>
    <w:rsid w:val="00402E2B"/>
    <w:rsid w:val="004033B5"/>
    <w:rsid w:val="00403D72"/>
    <w:rsid w:val="00403F5B"/>
    <w:rsid w:val="004043A4"/>
    <w:rsid w:val="0040455A"/>
    <w:rsid w:val="00404DA2"/>
    <w:rsid w:val="004050EA"/>
    <w:rsid w:val="0040512B"/>
    <w:rsid w:val="00405CA5"/>
    <w:rsid w:val="00405E36"/>
    <w:rsid w:val="00407597"/>
    <w:rsid w:val="00407CD3"/>
    <w:rsid w:val="00410134"/>
    <w:rsid w:val="004105DD"/>
    <w:rsid w:val="00410B72"/>
    <w:rsid w:val="00410F18"/>
    <w:rsid w:val="00411491"/>
    <w:rsid w:val="004120EA"/>
    <w:rsid w:val="0041263E"/>
    <w:rsid w:val="004129C2"/>
    <w:rsid w:val="00412EDB"/>
    <w:rsid w:val="0041334D"/>
    <w:rsid w:val="00413AAC"/>
    <w:rsid w:val="00413E92"/>
    <w:rsid w:val="004143D4"/>
    <w:rsid w:val="0041633A"/>
    <w:rsid w:val="00416755"/>
    <w:rsid w:val="00416B34"/>
    <w:rsid w:val="00416B46"/>
    <w:rsid w:val="0041717D"/>
    <w:rsid w:val="0041748C"/>
    <w:rsid w:val="004174E4"/>
    <w:rsid w:val="004204E0"/>
    <w:rsid w:val="00420A12"/>
    <w:rsid w:val="00421105"/>
    <w:rsid w:val="00421661"/>
    <w:rsid w:val="00421831"/>
    <w:rsid w:val="004223A9"/>
    <w:rsid w:val="00422A6F"/>
    <w:rsid w:val="00422FF8"/>
    <w:rsid w:val="004238BA"/>
    <w:rsid w:val="00423E29"/>
    <w:rsid w:val="004242F4"/>
    <w:rsid w:val="00425DD2"/>
    <w:rsid w:val="004263FC"/>
    <w:rsid w:val="00426563"/>
    <w:rsid w:val="004268F0"/>
    <w:rsid w:val="00426BF6"/>
    <w:rsid w:val="00426F7B"/>
    <w:rsid w:val="00427248"/>
    <w:rsid w:val="0042748A"/>
    <w:rsid w:val="004302B6"/>
    <w:rsid w:val="00430729"/>
    <w:rsid w:val="00430866"/>
    <w:rsid w:val="00430EE2"/>
    <w:rsid w:val="004312F1"/>
    <w:rsid w:val="004321A3"/>
    <w:rsid w:val="00432E58"/>
    <w:rsid w:val="0043302E"/>
    <w:rsid w:val="00434A08"/>
    <w:rsid w:val="00435493"/>
    <w:rsid w:val="00436449"/>
    <w:rsid w:val="004372C2"/>
    <w:rsid w:val="00437447"/>
    <w:rsid w:val="004379CE"/>
    <w:rsid w:val="00437D2A"/>
    <w:rsid w:val="0044058E"/>
    <w:rsid w:val="00440E67"/>
    <w:rsid w:val="00440FB1"/>
    <w:rsid w:val="004416AA"/>
    <w:rsid w:val="00441782"/>
    <w:rsid w:val="00441A86"/>
    <w:rsid w:val="00441A92"/>
    <w:rsid w:val="00441BAE"/>
    <w:rsid w:val="00441E84"/>
    <w:rsid w:val="00442914"/>
    <w:rsid w:val="0044292F"/>
    <w:rsid w:val="00442C00"/>
    <w:rsid w:val="00443050"/>
    <w:rsid w:val="0044322E"/>
    <w:rsid w:val="00443B34"/>
    <w:rsid w:val="00443D21"/>
    <w:rsid w:val="00443EE8"/>
    <w:rsid w:val="00444487"/>
    <w:rsid w:val="00444F56"/>
    <w:rsid w:val="0044501D"/>
    <w:rsid w:val="00446081"/>
    <w:rsid w:val="00446488"/>
    <w:rsid w:val="004464A1"/>
    <w:rsid w:val="00447296"/>
    <w:rsid w:val="00447DAD"/>
    <w:rsid w:val="00447E79"/>
    <w:rsid w:val="00447F8A"/>
    <w:rsid w:val="004517AA"/>
    <w:rsid w:val="004526BD"/>
    <w:rsid w:val="00452CAC"/>
    <w:rsid w:val="00452EC8"/>
    <w:rsid w:val="00453203"/>
    <w:rsid w:val="004532B2"/>
    <w:rsid w:val="004532D1"/>
    <w:rsid w:val="00453D19"/>
    <w:rsid w:val="004549FE"/>
    <w:rsid w:val="00455339"/>
    <w:rsid w:val="004553A0"/>
    <w:rsid w:val="0045578E"/>
    <w:rsid w:val="004558A9"/>
    <w:rsid w:val="0045670A"/>
    <w:rsid w:val="00456AD5"/>
    <w:rsid w:val="00457565"/>
    <w:rsid w:val="004577B5"/>
    <w:rsid w:val="0045780D"/>
    <w:rsid w:val="00457B71"/>
    <w:rsid w:val="00457B75"/>
    <w:rsid w:val="004602BD"/>
    <w:rsid w:val="00460663"/>
    <w:rsid w:val="00460E1A"/>
    <w:rsid w:val="0046138A"/>
    <w:rsid w:val="00462A7F"/>
    <w:rsid w:val="00462CD0"/>
    <w:rsid w:val="00462D79"/>
    <w:rsid w:val="00464BC0"/>
    <w:rsid w:val="00465216"/>
    <w:rsid w:val="004655C2"/>
    <w:rsid w:val="00465A43"/>
    <w:rsid w:val="00465ABC"/>
    <w:rsid w:val="00465B23"/>
    <w:rsid w:val="0046632F"/>
    <w:rsid w:val="00466416"/>
    <w:rsid w:val="00466683"/>
    <w:rsid w:val="0046683A"/>
    <w:rsid w:val="0046687A"/>
    <w:rsid w:val="004669E2"/>
    <w:rsid w:val="00466DA2"/>
    <w:rsid w:val="00467021"/>
    <w:rsid w:val="004673A1"/>
    <w:rsid w:val="004673DF"/>
    <w:rsid w:val="004675D8"/>
    <w:rsid w:val="004709DD"/>
    <w:rsid w:val="00470C31"/>
    <w:rsid w:val="00470C9C"/>
    <w:rsid w:val="00471064"/>
    <w:rsid w:val="0047141A"/>
    <w:rsid w:val="004723DE"/>
    <w:rsid w:val="00472E3D"/>
    <w:rsid w:val="004734D0"/>
    <w:rsid w:val="0047543A"/>
    <w:rsid w:val="0047556B"/>
    <w:rsid w:val="00475838"/>
    <w:rsid w:val="00475896"/>
    <w:rsid w:val="00475918"/>
    <w:rsid w:val="0047598A"/>
    <w:rsid w:val="00475FC3"/>
    <w:rsid w:val="004762BC"/>
    <w:rsid w:val="00476527"/>
    <w:rsid w:val="00476FD6"/>
    <w:rsid w:val="004775DC"/>
    <w:rsid w:val="00477642"/>
    <w:rsid w:val="00477768"/>
    <w:rsid w:val="00480595"/>
    <w:rsid w:val="004805BE"/>
    <w:rsid w:val="00480DA0"/>
    <w:rsid w:val="004813F4"/>
    <w:rsid w:val="00481CAD"/>
    <w:rsid w:val="00481DE9"/>
    <w:rsid w:val="00481F83"/>
    <w:rsid w:val="00483593"/>
    <w:rsid w:val="00485857"/>
    <w:rsid w:val="00485D6A"/>
    <w:rsid w:val="0048716C"/>
    <w:rsid w:val="0048739E"/>
    <w:rsid w:val="004907B1"/>
    <w:rsid w:val="00490D90"/>
    <w:rsid w:val="00491048"/>
    <w:rsid w:val="004919B2"/>
    <w:rsid w:val="00491C48"/>
    <w:rsid w:val="0049262A"/>
    <w:rsid w:val="0049290C"/>
    <w:rsid w:val="00492BC5"/>
    <w:rsid w:val="00492CCD"/>
    <w:rsid w:val="00494C73"/>
    <w:rsid w:val="00494F76"/>
    <w:rsid w:val="00495326"/>
    <w:rsid w:val="0049575C"/>
    <w:rsid w:val="00495C65"/>
    <w:rsid w:val="004964F1"/>
    <w:rsid w:val="00496EC2"/>
    <w:rsid w:val="00497048"/>
    <w:rsid w:val="00497392"/>
    <w:rsid w:val="004979CD"/>
    <w:rsid w:val="00497DA1"/>
    <w:rsid w:val="00497FF3"/>
    <w:rsid w:val="004A0A08"/>
    <w:rsid w:val="004A0CC6"/>
    <w:rsid w:val="004A0E09"/>
    <w:rsid w:val="004A0F02"/>
    <w:rsid w:val="004A1450"/>
    <w:rsid w:val="004A16BC"/>
    <w:rsid w:val="004A18BD"/>
    <w:rsid w:val="004A2769"/>
    <w:rsid w:val="004A2A36"/>
    <w:rsid w:val="004A2B94"/>
    <w:rsid w:val="004A2FE6"/>
    <w:rsid w:val="004A367D"/>
    <w:rsid w:val="004A3C41"/>
    <w:rsid w:val="004A3DAC"/>
    <w:rsid w:val="004A5B05"/>
    <w:rsid w:val="004A6810"/>
    <w:rsid w:val="004A6E5C"/>
    <w:rsid w:val="004A7081"/>
    <w:rsid w:val="004A732B"/>
    <w:rsid w:val="004A79EE"/>
    <w:rsid w:val="004B058C"/>
    <w:rsid w:val="004B0FFB"/>
    <w:rsid w:val="004B1159"/>
    <w:rsid w:val="004B16CC"/>
    <w:rsid w:val="004B1B6A"/>
    <w:rsid w:val="004B2141"/>
    <w:rsid w:val="004B2403"/>
    <w:rsid w:val="004B292C"/>
    <w:rsid w:val="004B2EC5"/>
    <w:rsid w:val="004B3534"/>
    <w:rsid w:val="004B3CD3"/>
    <w:rsid w:val="004B48B5"/>
    <w:rsid w:val="004B4B4F"/>
    <w:rsid w:val="004B521A"/>
    <w:rsid w:val="004B6826"/>
    <w:rsid w:val="004B6CA8"/>
    <w:rsid w:val="004B6F40"/>
    <w:rsid w:val="004B7357"/>
    <w:rsid w:val="004B7358"/>
    <w:rsid w:val="004B7B50"/>
    <w:rsid w:val="004B7C0C"/>
    <w:rsid w:val="004B7C55"/>
    <w:rsid w:val="004B7F84"/>
    <w:rsid w:val="004C01F2"/>
    <w:rsid w:val="004C056D"/>
    <w:rsid w:val="004C05CD"/>
    <w:rsid w:val="004C0C4C"/>
    <w:rsid w:val="004C138F"/>
    <w:rsid w:val="004C241C"/>
    <w:rsid w:val="004C247B"/>
    <w:rsid w:val="004C25B2"/>
    <w:rsid w:val="004C25BF"/>
    <w:rsid w:val="004C276C"/>
    <w:rsid w:val="004C2CB6"/>
    <w:rsid w:val="004C3898"/>
    <w:rsid w:val="004C3A52"/>
    <w:rsid w:val="004C47BD"/>
    <w:rsid w:val="004C4BFC"/>
    <w:rsid w:val="004C5650"/>
    <w:rsid w:val="004C5C2A"/>
    <w:rsid w:val="004C5FA1"/>
    <w:rsid w:val="004C6FFC"/>
    <w:rsid w:val="004C7332"/>
    <w:rsid w:val="004C7446"/>
    <w:rsid w:val="004C79A2"/>
    <w:rsid w:val="004D03CB"/>
    <w:rsid w:val="004D0478"/>
    <w:rsid w:val="004D1467"/>
    <w:rsid w:val="004D167C"/>
    <w:rsid w:val="004D1BBB"/>
    <w:rsid w:val="004D25B1"/>
    <w:rsid w:val="004D3569"/>
    <w:rsid w:val="004D36B1"/>
    <w:rsid w:val="004D4106"/>
    <w:rsid w:val="004D4645"/>
    <w:rsid w:val="004D51DF"/>
    <w:rsid w:val="004D5B6C"/>
    <w:rsid w:val="004D6BE5"/>
    <w:rsid w:val="004D7920"/>
    <w:rsid w:val="004D7DFD"/>
    <w:rsid w:val="004D7E02"/>
    <w:rsid w:val="004D7EBD"/>
    <w:rsid w:val="004E051A"/>
    <w:rsid w:val="004E06E5"/>
    <w:rsid w:val="004E15EC"/>
    <w:rsid w:val="004E18DA"/>
    <w:rsid w:val="004E18F7"/>
    <w:rsid w:val="004E1D64"/>
    <w:rsid w:val="004E1E6B"/>
    <w:rsid w:val="004E1EC2"/>
    <w:rsid w:val="004E1FF5"/>
    <w:rsid w:val="004E235D"/>
    <w:rsid w:val="004E2636"/>
    <w:rsid w:val="004E2680"/>
    <w:rsid w:val="004E28F9"/>
    <w:rsid w:val="004E3609"/>
    <w:rsid w:val="004E3627"/>
    <w:rsid w:val="004E3A24"/>
    <w:rsid w:val="004E3F56"/>
    <w:rsid w:val="004E462E"/>
    <w:rsid w:val="004E49D3"/>
    <w:rsid w:val="004E500B"/>
    <w:rsid w:val="004E5289"/>
    <w:rsid w:val="004E55E3"/>
    <w:rsid w:val="004E56DC"/>
    <w:rsid w:val="004E57B7"/>
    <w:rsid w:val="004E5E45"/>
    <w:rsid w:val="004E6DBB"/>
    <w:rsid w:val="004E6DF8"/>
    <w:rsid w:val="004E76F4"/>
    <w:rsid w:val="004E7740"/>
    <w:rsid w:val="004E7A5F"/>
    <w:rsid w:val="004E7B22"/>
    <w:rsid w:val="004E7CF5"/>
    <w:rsid w:val="004F028A"/>
    <w:rsid w:val="004F0B4E"/>
    <w:rsid w:val="004F0B6C"/>
    <w:rsid w:val="004F16AC"/>
    <w:rsid w:val="004F1F02"/>
    <w:rsid w:val="004F202D"/>
    <w:rsid w:val="004F2078"/>
    <w:rsid w:val="004F3342"/>
    <w:rsid w:val="004F3565"/>
    <w:rsid w:val="004F4264"/>
    <w:rsid w:val="004F451C"/>
    <w:rsid w:val="004F465E"/>
    <w:rsid w:val="004F484A"/>
    <w:rsid w:val="004F4BF4"/>
    <w:rsid w:val="004F4C13"/>
    <w:rsid w:val="004F4C92"/>
    <w:rsid w:val="004F4DA3"/>
    <w:rsid w:val="004F4F09"/>
    <w:rsid w:val="004F50BF"/>
    <w:rsid w:val="004F53ED"/>
    <w:rsid w:val="004F5E54"/>
    <w:rsid w:val="004F6536"/>
    <w:rsid w:val="004F6C63"/>
    <w:rsid w:val="004F746E"/>
    <w:rsid w:val="004F7A1A"/>
    <w:rsid w:val="004F7D6E"/>
    <w:rsid w:val="005005D6"/>
    <w:rsid w:val="00500A75"/>
    <w:rsid w:val="00501A88"/>
    <w:rsid w:val="00501A9A"/>
    <w:rsid w:val="00501B71"/>
    <w:rsid w:val="00501FB4"/>
    <w:rsid w:val="00502AC7"/>
    <w:rsid w:val="00502D63"/>
    <w:rsid w:val="00502E6B"/>
    <w:rsid w:val="00503440"/>
    <w:rsid w:val="005046C2"/>
    <w:rsid w:val="00504CF5"/>
    <w:rsid w:val="00505CFD"/>
    <w:rsid w:val="00506557"/>
    <w:rsid w:val="0050677A"/>
    <w:rsid w:val="00506B01"/>
    <w:rsid w:val="00507ED0"/>
    <w:rsid w:val="00510544"/>
    <w:rsid w:val="005108D8"/>
    <w:rsid w:val="005116F9"/>
    <w:rsid w:val="005133B3"/>
    <w:rsid w:val="005135E0"/>
    <w:rsid w:val="00513EC2"/>
    <w:rsid w:val="00513F2D"/>
    <w:rsid w:val="00514205"/>
    <w:rsid w:val="00514B64"/>
    <w:rsid w:val="00514D92"/>
    <w:rsid w:val="005151E6"/>
    <w:rsid w:val="005152BB"/>
    <w:rsid w:val="005153A7"/>
    <w:rsid w:val="005155E8"/>
    <w:rsid w:val="005156BC"/>
    <w:rsid w:val="0051581F"/>
    <w:rsid w:val="00516411"/>
    <w:rsid w:val="005165F9"/>
    <w:rsid w:val="00516A66"/>
    <w:rsid w:val="005177D7"/>
    <w:rsid w:val="005200D3"/>
    <w:rsid w:val="00520986"/>
    <w:rsid w:val="00520F7D"/>
    <w:rsid w:val="005211F2"/>
    <w:rsid w:val="0052145A"/>
    <w:rsid w:val="005219CF"/>
    <w:rsid w:val="00521C7A"/>
    <w:rsid w:val="00521DF6"/>
    <w:rsid w:val="00522EE2"/>
    <w:rsid w:val="0052360D"/>
    <w:rsid w:val="0052367B"/>
    <w:rsid w:val="005238ED"/>
    <w:rsid w:val="00523A71"/>
    <w:rsid w:val="00523B69"/>
    <w:rsid w:val="00524721"/>
    <w:rsid w:val="00524D24"/>
    <w:rsid w:val="005254D9"/>
    <w:rsid w:val="0052684E"/>
    <w:rsid w:val="00526E3D"/>
    <w:rsid w:val="00527C10"/>
    <w:rsid w:val="00527F00"/>
    <w:rsid w:val="00527F79"/>
    <w:rsid w:val="00530464"/>
    <w:rsid w:val="00530B70"/>
    <w:rsid w:val="005318AA"/>
    <w:rsid w:val="00531D2A"/>
    <w:rsid w:val="00531E5E"/>
    <w:rsid w:val="00532F6C"/>
    <w:rsid w:val="00532FC2"/>
    <w:rsid w:val="00533935"/>
    <w:rsid w:val="0053417C"/>
    <w:rsid w:val="005344D6"/>
    <w:rsid w:val="00534B59"/>
    <w:rsid w:val="0053510F"/>
    <w:rsid w:val="005356BE"/>
    <w:rsid w:val="00535818"/>
    <w:rsid w:val="005362D5"/>
    <w:rsid w:val="00536759"/>
    <w:rsid w:val="00536B65"/>
    <w:rsid w:val="00536DA7"/>
    <w:rsid w:val="00536FA8"/>
    <w:rsid w:val="00537269"/>
    <w:rsid w:val="005378EC"/>
    <w:rsid w:val="00537A86"/>
    <w:rsid w:val="00537C62"/>
    <w:rsid w:val="00540878"/>
    <w:rsid w:val="0054113B"/>
    <w:rsid w:val="005416CE"/>
    <w:rsid w:val="0054181C"/>
    <w:rsid w:val="00541D71"/>
    <w:rsid w:val="005425DB"/>
    <w:rsid w:val="005426D6"/>
    <w:rsid w:val="00543A1F"/>
    <w:rsid w:val="00543D1C"/>
    <w:rsid w:val="005441E8"/>
    <w:rsid w:val="005457B8"/>
    <w:rsid w:val="0054583A"/>
    <w:rsid w:val="00545B94"/>
    <w:rsid w:val="005460BB"/>
    <w:rsid w:val="0054679C"/>
    <w:rsid w:val="00546970"/>
    <w:rsid w:val="00546A28"/>
    <w:rsid w:val="00547B26"/>
    <w:rsid w:val="005500D9"/>
    <w:rsid w:val="00550D6A"/>
    <w:rsid w:val="00550E29"/>
    <w:rsid w:val="00551D19"/>
    <w:rsid w:val="005522D6"/>
    <w:rsid w:val="00552DB6"/>
    <w:rsid w:val="00552FF2"/>
    <w:rsid w:val="0055306B"/>
    <w:rsid w:val="005532D8"/>
    <w:rsid w:val="00553D0B"/>
    <w:rsid w:val="00553DDA"/>
    <w:rsid w:val="00554192"/>
    <w:rsid w:val="005546A3"/>
    <w:rsid w:val="0055481A"/>
    <w:rsid w:val="00554E19"/>
    <w:rsid w:val="00554F9E"/>
    <w:rsid w:val="0055525C"/>
    <w:rsid w:val="005554B9"/>
    <w:rsid w:val="00555873"/>
    <w:rsid w:val="00555A6F"/>
    <w:rsid w:val="00556611"/>
    <w:rsid w:val="005566FA"/>
    <w:rsid w:val="00556E64"/>
    <w:rsid w:val="00556F84"/>
    <w:rsid w:val="00557E9D"/>
    <w:rsid w:val="00560597"/>
    <w:rsid w:val="005608AE"/>
    <w:rsid w:val="00560CAC"/>
    <w:rsid w:val="00561025"/>
    <w:rsid w:val="00561188"/>
    <w:rsid w:val="0056121F"/>
    <w:rsid w:val="00561B0B"/>
    <w:rsid w:val="00561C20"/>
    <w:rsid w:val="00561CEB"/>
    <w:rsid w:val="005621AD"/>
    <w:rsid w:val="005629E5"/>
    <w:rsid w:val="00562A00"/>
    <w:rsid w:val="0056310B"/>
    <w:rsid w:val="005637F8"/>
    <w:rsid w:val="00563949"/>
    <w:rsid w:val="00563DB2"/>
    <w:rsid w:val="0056416E"/>
    <w:rsid w:val="005647B1"/>
    <w:rsid w:val="005647CE"/>
    <w:rsid w:val="005651D7"/>
    <w:rsid w:val="00565297"/>
    <w:rsid w:val="005652C7"/>
    <w:rsid w:val="005656B1"/>
    <w:rsid w:val="005657C5"/>
    <w:rsid w:val="00566336"/>
    <w:rsid w:val="00566698"/>
    <w:rsid w:val="00566877"/>
    <w:rsid w:val="0056690A"/>
    <w:rsid w:val="00566B27"/>
    <w:rsid w:val="00566BCD"/>
    <w:rsid w:val="005672DF"/>
    <w:rsid w:val="0056735E"/>
    <w:rsid w:val="00570038"/>
    <w:rsid w:val="005708EB"/>
    <w:rsid w:val="00570C45"/>
    <w:rsid w:val="00570F04"/>
    <w:rsid w:val="00571E06"/>
    <w:rsid w:val="00572505"/>
    <w:rsid w:val="00572730"/>
    <w:rsid w:val="005735A0"/>
    <w:rsid w:val="00573737"/>
    <w:rsid w:val="0057376C"/>
    <w:rsid w:val="00573960"/>
    <w:rsid w:val="00574723"/>
    <w:rsid w:val="00574B1B"/>
    <w:rsid w:val="00575980"/>
    <w:rsid w:val="00575DA6"/>
    <w:rsid w:val="00576082"/>
    <w:rsid w:val="00576619"/>
    <w:rsid w:val="00576A5E"/>
    <w:rsid w:val="0057732F"/>
    <w:rsid w:val="005777A5"/>
    <w:rsid w:val="00577C91"/>
    <w:rsid w:val="00580542"/>
    <w:rsid w:val="005813CF"/>
    <w:rsid w:val="00581F5D"/>
    <w:rsid w:val="00582473"/>
    <w:rsid w:val="00582809"/>
    <w:rsid w:val="005829DA"/>
    <w:rsid w:val="005831B6"/>
    <w:rsid w:val="005835E7"/>
    <w:rsid w:val="00583D71"/>
    <w:rsid w:val="00583E55"/>
    <w:rsid w:val="0058466C"/>
    <w:rsid w:val="00585005"/>
    <w:rsid w:val="0058632B"/>
    <w:rsid w:val="00586831"/>
    <w:rsid w:val="00586B28"/>
    <w:rsid w:val="00586E03"/>
    <w:rsid w:val="0058798C"/>
    <w:rsid w:val="00587D16"/>
    <w:rsid w:val="00587ED9"/>
    <w:rsid w:val="005900FA"/>
    <w:rsid w:val="00590B94"/>
    <w:rsid w:val="00590D16"/>
    <w:rsid w:val="00590FCB"/>
    <w:rsid w:val="00591B7E"/>
    <w:rsid w:val="00591CA4"/>
    <w:rsid w:val="00592B0D"/>
    <w:rsid w:val="00592F48"/>
    <w:rsid w:val="0059333E"/>
    <w:rsid w:val="005935A4"/>
    <w:rsid w:val="00593883"/>
    <w:rsid w:val="00593E86"/>
    <w:rsid w:val="005944F6"/>
    <w:rsid w:val="005948C2"/>
    <w:rsid w:val="00594B38"/>
    <w:rsid w:val="00595399"/>
    <w:rsid w:val="00595733"/>
    <w:rsid w:val="0059584E"/>
    <w:rsid w:val="00595DCA"/>
    <w:rsid w:val="005966F5"/>
    <w:rsid w:val="005967D9"/>
    <w:rsid w:val="00596931"/>
    <w:rsid w:val="00596B37"/>
    <w:rsid w:val="0059706F"/>
    <w:rsid w:val="005975A8"/>
    <w:rsid w:val="0059779B"/>
    <w:rsid w:val="005A011B"/>
    <w:rsid w:val="005A0568"/>
    <w:rsid w:val="005A0F98"/>
    <w:rsid w:val="005A174B"/>
    <w:rsid w:val="005A1CE6"/>
    <w:rsid w:val="005A209A"/>
    <w:rsid w:val="005A23F6"/>
    <w:rsid w:val="005A2BE9"/>
    <w:rsid w:val="005A2FEC"/>
    <w:rsid w:val="005A328C"/>
    <w:rsid w:val="005A37B7"/>
    <w:rsid w:val="005A39F2"/>
    <w:rsid w:val="005A4948"/>
    <w:rsid w:val="005A4E16"/>
    <w:rsid w:val="005A51AB"/>
    <w:rsid w:val="005A54B9"/>
    <w:rsid w:val="005A5E62"/>
    <w:rsid w:val="005A662D"/>
    <w:rsid w:val="005A6838"/>
    <w:rsid w:val="005A7100"/>
    <w:rsid w:val="005A7584"/>
    <w:rsid w:val="005A75E0"/>
    <w:rsid w:val="005A7E09"/>
    <w:rsid w:val="005A7E54"/>
    <w:rsid w:val="005A7F7D"/>
    <w:rsid w:val="005B015C"/>
    <w:rsid w:val="005B0CC3"/>
    <w:rsid w:val="005B1483"/>
    <w:rsid w:val="005B1CF5"/>
    <w:rsid w:val="005B20A0"/>
    <w:rsid w:val="005B3056"/>
    <w:rsid w:val="005B3061"/>
    <w:rsid w:val="005B35D7"/>
    <w:rsid w:val="005B35F1"/>
    <w:rsid w:val="005B3641"/>
    <w:rsid w:val="005B392A"/>
    <w:rsid w:val="005B3AA3"/>
    <w:rsid w:val="005B3BA6"/>
    <w:rsid w:val="005B4C2B"/>
    <w:rsid w:val="005B4F92"/>
    <w:rsid w:val="005B5678"/>
    <w:rsid w:val="005B5D34"/>
    <w:rsid w:val="005B5FD2"/>
    <w:rsid w:val="005B6505"/>
    <w:rsid w:val="005B658C"/>
    <w:rsid w:val="005B6A29"/>
    <w:rsid w:val="005B6F83"/>
    <w:rsid w:val="005C060C"/>
    <w:rsid w:val="005C0ADB"/>
    <w:rsid w:val="005C1835"/>
    <w:rsid w:val="005C18EA"/>
    <w:rsid w:val="005C2228"/>
    <w:rsid w:val="005C23F4"/>
    <w:rsid w:val="005C2821"/>
    <w:rsid w:val="005C2F04"/>
    <w:rsid w:val="005C3261"/>
    <w:rsid w:val="005C35C5"/>
    <w:rsid w:val="005C3AD7"/>
    <w:rsid w:val="005C4536"/>
    <w:rsid w:val="005C4BA7"/>
    <w:rsid w:val="005C4D40"/>
    <w:rsid w:val="005C4D65"/>
    <w:rsid w:val="005C543A"/>
    <w:rsid w:val="005C56D8"/>
    <w:rsid w:val="005C5DAF"/>
    <w:rsid w:val="005C5FA2"/>
    <w:rsid w:val="005C6DD7"/>
    <w:rsid w:val="005C73C1"/>
    <w:rsid w:val="005C74B2"/>
    <w:rsid w:val="005C74FB"/>
    <w:rsid w:val="005C7A79"/>
    <w:rsid w:val="005D006E"/>
    <w:rsid w:val="005D02B9"/>
    <w:rsid w:val="005D0343"/>
    <w:rsid w:val="005D0443"/>
    <w:rsid w:val="005D093C"/>
    <w:rsid w:val="005D0CFB"/>
    <w:rsid w:val="005D148E"/>
    <w:rsid w:val="005D1602"/>
    <w:rsid w:val="005D1ABE"/>
    <w:rsid w:val="005D2E90"/>
    <w:rsid w:val="005D3131"/>
    <w:rsid w:val="005D35F6"/>
    <w:rsid w:val="005D375B"/>
    <w:rsid w:val="005D3FDE"/>
    <w:rsid w:val="005D4BAD"/>
    <w:rsid w:val="005D52E7"/>
    <w:rsid w:val="005D57E0"/>
    <w:rsid w:val="005D5C4F"/>
    <w:rsid w:val="005D5CA2"/>
    <w:rsid w:val="005D6496"/>
    <w:rsid w:val="005D655B"/>
    <w:rsid w:val="005D6EDB"/>
    <w:rsid w:val="005D737C"/>
    <w:rsid w:val="005D7482"/>
    <w:rsid w:val="005D7F12"/>
    <w:rsid w:val="005E0108"/>
    <w:rsid w:val="005E0726"/>
    <w:rsid w:val="005E0F36"/>
    <w:rsid w:val="005E19F1"/>
    <w:rsid w:val="005E1DD2"/>
    <w:rsid w:val="005E1F2B"/>
    <w:rsid w:val="005E21B7"/>
    <w:rsid w:val="005E292F"/>
    <w:rsid w:val="005E3632"/>
    <w:rsid w:val="005E37A9"/>
    <w:rsid w:val="005E385F"/>
    <w:rsid w:val="005E4398"/>
    <w:rsid w:val="005E53A7"/>
    <w:rsid w:val="005E5B81"/>
    <w:rsid w:val="005E5D62"/>
    <w:rsid w:val="005E5E2E"/>
    <w:rsid w:val="005E6540"/>
    <w:rsid w:val="005E7DC6"/>
    <w:rsid w:val="005E7EE8"/>
    <w:rsid w:val="005F0336"/>
    <w:rsid w:val="005F05DE"/>
    <w:rsid w:val="005F0C61"/>
    <w:rsid w:val="005F1CF3"/>
    <w:rsid w:val="005F2907"/>
    <w:rsid w:val="005F2CB1"/>
    <w:rsid w:val="005F2D80"/>
    <w:rsid w:val="005F2EAF"/>
    <w:rsid w:val="005F3025"/>
    <w:rsid w:val="005F3876"/>
    <w:rsid w:val="005F3AAF"/>
    <w:rsid w:val="005F3B26"/>
    <w:rsid w:val="005F3D95"/>
    <w:rsid w:val="005F48CA"/>
    <w:rsid w:val="005F4C17"/>
    <w:rsid w:val="005F4E56"/>
    <w:rsid w:val="005F542F"/>
    <w:rsid w:val="005F547B"/>
    <w:rsid w:val="005F581C"/>
    <w:rsid w:val="005F5A3D"/>
    <w:rsid w:val="005F618C"/>
    <w:rsid w:val="005F689B"/>
    <w:rsid w:val="005F6C62"/>
    <w:rsid w:val="005F70BD"/>
    <w:rsid w:val="005F749C"/>
    <w:rsid w:val="005F7CC6"/>
    <w:rsid w:val="005F7D8A"/>
    <w:rsid w:val="005F7EE3"/>
    <w:rsid w:val="006007C8"/>
    <w:rsid w:val="0060127B"/>
    <w:rsid w:val="006013AF"/>
    <w:rsid w:val="0060170A"/>
    <w:rsid w:val="00601949"/>
    <w:rsid w:val="00601A7F"/>
    <w:rsid w:val="0060283C"/>
    <w:rsid w:val="00602B88"/>
    <w:rsid w:val="006033D1"/>
    <w:rsid w:val="0060373E"/>
    <w:rsid w:val="006037AE"/>
    <w:rsid w:val="00603971"/>
    <w:rsid w:val="006042AF"/>
    <w:rsid w:val="006046C3"/>
    <w:rsid w:val="00604E57"/>
    <w:rsid w:val="00604F14"/>
    <w:rsid w:val="006053B3"/>
    <w:rsid w:val="00605FD5"/>
    <w:rsid w:val="0060620B"/>
    <w:rsid w:val="00606668"/>
    <w:rsid w:val="0060683B"/>
    <w:rsid w:val="00606C69"/>
    <w:rsid w:val="0060752F"/>
    <w:rsid w:val="0060783A"/>
    <w:rsid w:val="00610372"/>
    <w:rsid w:val="00610A99"/>
    <w:rsid w:val="00611B83"/>
    <w:rsid w:val="00611BEF"/>
    <w:rsid w:val="006120D1"/>
    <w:rsid w:val="006120D6"/>
    <w:rsid w:val="00613257"/>
    <w:rsid w:val="00613497"/>
    <w:rsid w:val="006139C0"/>
    <w:rsid w:val="00614598"/>
    <w:rsid w:val="00615C7A"/>
    <w:rsid w:val="00615F35"/>
    <w:rsid w:val="006162AB"/>
    <w:rsid w:val="0061649A"/>
    <w:rsid w:val="0061665E"/>
    <w:rsid w:val="006167EA"/>
    <w:rsid w:val="00616955"/>
    <w:rsid w:val="006172CE"/>
    <w:rsid w:val="00617656"/>
    <w:rsid w:val="0062010D"/>
    <w:rsid w:val="00620660"/>
    <w:rsid w:val="00620A71"/>
    <w:rsid w:val="00620B04"/>
    <w:rsid w:val="00620D80"/>
    <w:rsid w:val="0062118A"/>
    <w:rsid w:val="00621D4E"/>
    <w:rsid w:val="00622424"/>
    <w:rsid w:val="0062269C"/>
    <w:rsid w:val="00622A3F"/>
    <w:rsid w:val="006232DF"/>
    <w:rsid w:val="006234A6"/>
    <w:rsid w:val="0062369A"/>
    <w:rsid w:val="00623875"/>
    <w:rsid w:val="0062482E"/>
    <w:rsid w:val="00624B10"/>
    <w:rsid w:val="00624FD7"/>
    <w:rsid w:val="006259C6"/>
    <w:rsid w:val="0062701C"/>
    <w:rsid w:val="0062769A"/>
    <w:rsid w:val="00627A5F"/>
    <w:rsid w:val="00630001"/>
    <w:rsid w:val="0063056E"/>
    <w:rsid w:val="00630DA7"/>
    <w:rsid w:val="00630E0E"/>
    <w:rsid w:val="00630FD7"/>
    <w:rsid w:val="006311B3"/>
    <w:rsid w:val="00631447"/>
    <w:rsid w:val="00631DDD"/>
    <w:rsid w:val="006321E2"/>
    <w:rsid w:val="0063284C"/>
    <w:rsid w:val="00632B51"/>
    <w:rsid w:val="00632B73"/>
    <w:rsid w:val="0063314E"/>
    <w:rsid w:val="00633340"/>
    <w:rsid w:val="00633714"/>
    <w:rsid w:val="006342D0"/>
    <w:rsid w:val="006348DF"/>
    <w:rsid w:val="00634A5E"/>
    <w:rsid w:val="00634B4E"/>
    <w:rsid w:val="0063568E"/>
    <w:rsid w:val="00636398"/>
    <w:rsid w:val="006365DC"/>
    <w:rsid w:val="006368D3"/>
    <w:rsid w:val="00637187"/>
    <w:rsid w:val="006377EC"/>
    <w:rsid w:val="006379DD"/>
    <w:rsid w:val="006400AF"/>
    <w:rsid w:val="00640CE2"/>
    <w:rsid w:val="00640E8C"/>
    <w:rsid w:val="00640F43"/>
    <w:rsid w:val="00640FE3"/>
    <w:rsid w:val="0064151F"/>
    <w:rsid w:val="00641533"/>
    <w:rsid w:val="006417A8"/>
    <w:rsid w:val="0064208D"/>
    <w:rsid w:val="00642319"/>
    <w:rsid w:val="00642822"/>
    <w:rsid w:val="00643475"/>
    <w:rsid w:val="0064396A"/>
    <w:rsid w:val="006439C1"/>
    <w:rsid w:val="00643D4C"/>
    <w:rsid w:val="00644655"/>
    <w:rsid w:val="00646226"/>
    <w:rsid w:val="0064624E"/>
    <w:rsid w:val="00647902"/>
    <w:rsid w:val="006501B4"/>
    <w:rsid w:val="006502F1"/>
    <w:rsid w:val="00650AB9"/>
    <w:rsid w:val="00650C3C"/>
    <w:rsid w:val="00650F23"/>
    <w:rsid w:val="00651716"/>
    <w:rsid w:val="0065207B"/>
    <w:rsid w:val="0065387A"/>
    <w:rsid w:val="00654838"/>
    <w:rsid w:val="00654C09"/>
    <w:rsid w:val="00654E65"/>
    <w:rsid w:val="00655720"/>
    <w:rsid w:val="00655733"/>
    <w:rsid w:val="00655ACD"/>
    <w:rsid w:val="006564F1"/>
    <w:rsid w:val="00656A5C"/>
    <w:rsid w:val="00656A92"/>
    <w:rsid w:val="00656DDE"/>
    <w:rsid w:val="006575BD"/>
    <w:rsid w:val="00657C0C"/>
    <w:rsid w:val="00657E95"/>
    <w:rsid w:val="0066011D"/>
    <w:rsid w:val="006607C0"/>
    <w:rsid w:val="006609CD"/>
    <w:rsid w:val="00661069"/>
    <w:rsid w:val="006610C4"/>
    <w:rsid w:val="006613A6"/>
    <w:rsid w:val="0066153A"/>
    <w:rsid w:val="00662100"/>
    <w:rsid w:val="006622BE"/>
    <w:rsid w:val="0066235A"/>
    <w:rsid w:val="006623D9"/>
    <w:rsid w:val="0066242B"/>
    <w:rsid w:val="006625AA"/>
    <w:rsid w:val="006627A2"/>
    <w:rsid w:val="00662A8D"/>
    <w:rsid w:val="00662DDD"/>
    <w:rsid w:val="006630B0"/>
    <w:rsid w:val="006634E6"/>
    <w:rsid w:val="0066409A"/>
    <w:rsid w:val="006646EE"/>
    <w:rsid w:val="0066494E"/>
    <w:rsid w:val="006651C7"/>
    <w:rsid w:val="00665265"/>
    <w:rsid w:val="0066552B"/>
    <w:rsid w:val="006655EE"/>
    <w:rsid w:val="00665623"/>
    <w:rsid w:val="00666360"/>
    <w:rsid w:val="006663CC"/>
    <w:rsid w:val="00666843"/>
    <w:rsid w:val="00666DB9"/>
    <w:rsid w:val="00667EE7"/>
    <w:rsid w:val="0067062B"/>
    <w:rsid w:val="00670922"/>
    <w:rsid w:val="00670BE1"/>
    <w:rsid w:val="00671286"/>
    <w:rsid w:val="00671382"/>
    <w:rsid w:val="00671C06"/>
    <w:rsid w:val="00672181"/>
    <w:rsid w:val="0067218F"/>
    <w:rsid w:val="006723DE"/>
    <w:rsid w:val="0067274A"/>
    <w:rsid w:val="00672753"/>
    <w:rsid w:val="00672C88"/>
    <w:rsid w:val="00673C26"/>
    <w:rsid w:val="00673C4F"/>
    <w:rsid w:val="00673F21"/>
    <w:rsid w:val="00673F6D"/>
    <w:rsid w:val="00674117"/>
    <w:rsid w:val="006741F2"/>
    <w:rsid w:val="006742CC"/>
    <w:rsid w:val="006743E3"/>
    <w:rsid w:val="00674BB3"/>
    <w:rsid w:val="00674CC3"/>
    <w:rsid w:val="00675722"/>
    <w:rsid w:val="00675C72"/>
    <w:rsid w:val="006768C7"/>
    <w:rsid w:val="00677117"/>
    <w:rsid w:val="006771F9"/>
    <w:rsid w:val="00677385"/>
    <w:rsid w:val="00677477"/>
    <w:rsid w:val="006776D7"/>
    <w:rsid w:val="0067793F"/>
    <w:rsid w:val="0068019F"/>
    <w:rsid w:val="00680AE0"/>
    <w:rsid w:val="00681003"/>
    <w:rsid w:val="00681657"/>
    <w:rsid w:val="006816A8"/>
    <w:rsid w:val="006817C9"/>
    <w:rsid w:val="00681CC9"/>
    <w:rsid w:val="00681DFE"/>
    <w:rsid w:val="006820F5"/>
    <w:rsid w:val="006821A5"/>
    <w:rsid w:val="006829B9"/>
    <w:rsid w:val="00682C3A"/>
    <w:rsid w:val="00682C89"/>
    <w:rsid w:val="00682DE6"/>
    <w:rsid w:val="00682FF1"/>
    <w:rsid w:val="00683104"/>
    <w:rsid w:val="00683863"/>
    <w:rsid w:val="00683A56"/>
    <w:rsid w:val="00683DD4"/>
    <w:rsid w:val="00683ECE"/>
    <w:rsid w:val="00686304"/>
    <w:rsid w:val="006871BE"/>
    <w:rsid w:val="00687473"/>
    <w:rsid w:val="00687EE6"/>
    <w:rsid w:val="00690065"/>
    <w:rsid w:val="00690359"/>
    <w:rsid w:val="00690530"/>
    <w:rsid w:val="00691924"/>
    <w:rsid w:val="006919CE"/>
    <w:rsid w:val="00692F36"/>
    <w:rsid w:val="00693417"/>
    <w:rsid w:val="00693529"/>
    <w:rsid w:val="0069492C"/>
    <w:rsid w:val="00694D79"/>
    <w:rsid w:val="00694DD9"/>
    <w:rsid w:val="00695A7D"/>
    <w:rsid w:val="00695C3D"/>
    <w:rsid w:val="00695D4A"/>
    <w:rsid w:val="00695FC2"/>
    <w:rsid w:val="00696949"/>
    <w:rsid w:val="00696A4A"/>
    <w:rsid w:val="00696B75"/>
    <w:rsid w:val="00697052"/>
    <w:rsid w:val="006978A9"/>
    <w:rsid w:val="00697C71"/>
    <w:rsid w:val="00697CF0"/>
    <w:rsid w:val="00697FE0"/>
    <w:rsid w:val="006A0243"/>
    <w:rsid w:val="006A03E6"/>
    <w:rsid w:val="006A0A0F"/>
    <w:rsid w:val="006A0A15"/>
    <w:rsid w:val="006A12E8"/>
    <w:rsid w:val="006A1406"/>
    <w:rsid w:val="006A25AF"/>
    <w:rsid w:val="006A29FF"/>
    <w:rsid w:val="006A2BAB"/>
    <w:rsid w:val="006A31BA"/>
    <w:rsid w:val="006A3B93"/>
    <w:rsid w:val="006A3BC5"/>
    <w:rsid w:val="006A3EBA"/>
    <w:rsid w:val="006A46FB"/>
    <w:rsid w:val="006A4DEF"/>
    <w:rsid w:val="006A51D9"/>
    <w:rsid w:val="006A5475"/>
    <w:rsid w:val="006A5E28"/>
    <w:rsid w:val="006A5F55"/>
    <w:rsid w:val="006A6585"/>
    <w:rsid w:val="006A697A"/>
    <w:rsid w:val="006A697B"/>
    <w:rsid w:val="006A6D88"/>
    <w:rsid w:val="006A6F1D"/>
    <w:rsid w:val="006A7AFF"/>
    <w:rsid w:val="006A7F7D"/>
    <w:rsid w:val="006B1816"/>
    <w:rsid w:val="006B19E9"/>
    <w:rsid w:val="006B1CE8"/>
    <w:rsid w:val="006B2099"/>
    <w:rsid w:val="006B383D"/>
    <w:rsid w:val="006B3993"/>
    <w:rsid w:val="006B3D34"/>
    <w:rsid w:val="006B3E15"/>
    <w:rsid w:val="006B40FD"/>
    <w:rsid w:val="006B436A"/>
    <w:rsid w:val="006B486A"/>
    <w:rsid w:val="006B4C8B"/>
    <w:rsid w:val="006B4D39"/>
    <w:rsid w:val="006B4F86"/>
    <w:rsid w:val="006B50CF"/>
    <w:rsid w:val="006B531C"/>
    <w:rsid w:val="006B533A"/>
    <w:rsid w:val="006B5913"/>
    <w:rsid w:val="006B5A1B"/>
    <w:rsid w:val="006B6D7C"/>
    <w:rsid w:val="006B76DE"/>
    <w:rsid w:val="006C02AC"/>
    <w:rsid w:val="006C03B8"/>
    <w:rsid w:val="006C0D6E"/>
    <w:rsid w:val="006C0E06"/>
    <w:rsid w:val="006C0E7D"/>
    <w:rsid w:val="006C1490"/>
    <w:rsid w:val="006C1594"/>
    <w:rsid w:val="006C1A30"/>
    <w:rsid w:val="006C1E7E"/>
    <w:rsid w:val="006C294F"/>
    <w:rsid w:val="006C3202"/>
    <w:rsid w:val="006C3AE4"/>
    <w:rsid w:val="006C3D60"/>
    <w:rsid w:val="006C4443"/>
    <w:rsid w:val="006C4CCE"/>
    <w:rsid w:val="006C50F0"/>
    <w:rsid w:val="006C5EC9"/>
    <w:rsid w:val="006C5F78"/>
    <w:rsid w:val="006C6059"/>
    <w:rsid w:val="006C6C38"/>
    <w:rsid w:val="006C6F79"/>
    <w:rsid w:val="006C7453"/>
    <w:rsid w:val="006C74F8"/>
    <w:rsid w:val="006C7522"/>
    <w:rsid w:val="006C7F64"/>
    <w:rsid w:val="006D11F6"/>
    <w:rsid w:val="006D2D8E"/>
    <w:rsid w:val="006D2D98"/>
    <w:rsid w:val="006D2F7E"/>
    <w:rsid w:val="006D3BDB"/>
    <w:rsid w:val="006D4622"/>
    <w:rsid w:val="006D4A9C"/>
    <w:rsid w:val="006D5513"/>
    <w:rsid w:val="006D557C"/>
    <w:rsid w:val="006D55CC"/>
    <w:rsid w:val="006D55F9"/>
    <w:rsid w:val="006D5B76"/>
    <w:rsid w:val="006D6F08"/>
    <w:rsid w:val="006D7485"/>
    <w:rsid w:val="006D78AF"/>
    <w:rsid w:val="006D7A80"/>
    <w:rsid w:val="006E062C"/>
    <w:rsid w:val="006E086F"/>
    <w:rsid w:val="006E0C1D"/>
    <w:rsid w:val="006E14B4"/>
    <w:rsid w:val="006E1514"/>
    <w:rsid w:val="006E15A2"/>
    <w:rsid w:val="006E2092"/>
    <w:rsid w:val="006E2288"/>
    <w:rsid w:val="006E2576"/>
    <w:rsid w:val="006E28B7"/>
    <w:rsid w:val="006E2914"/>
    <w:rsid w:val="006E2D42"/>
    <w:rsid w:val="006E2E43"/>
    <w:rsid w:val="006E3310"/>
    <w:rsid w:val="006E39DE"/>
    <w:rsid w:val="006E3FAD"/>
    <w:rsid w:val="006E4823"/>
    <w:rsid w:val="006E4991"/>
    <w:rsid w:val="006E4D0E"/>
    <w:rsid w:val="006E4E39"/>
    <w:rsid w:val="006E4F4C"/>
    <w:rsid w:val="006E565E"/>
    <w:rsid w:val="006E5862"/>
    <w:rsid w:val="006E59F5"/>
    <w:rsid w:val="006E61D5"/>
    <w:rsid w:val="006E673D"/>
    <w:rsid w:val="006E6775"/>
    <w:rsid w:val="006E6F50"/>
    <w:rsid w:val="006E722D"/>
    <w:rsid w:val="006E754B"/>
    <w:rsid w:val="006E7D3B"/>
    <w:rsid w:val="006E7F0A"/>
    <w:rsid w:val="006E7FF3"/>
    <w:rsid w:val="006F041A"/>
    <w:rsid w:val="006F1054"/>
    <w:rsid w:val="006F10BB"/>
    <w:rsid w:val="006F17BE"/>
    <w:rsid w:val="006F1955"/>
    <w:rsid w:val="006F1B70"/>
    <w:rsid w:val="006F2732"/>
    <w:rsid w:val="006F2C56"/>
    <w:rsid w:val="006F2ECC"/>
    <w:rsid w:val="006F341D"/>
    <w:rsid w:val="006F3CDE"/>
    <w:rsid w:val="006F445A"/>
    <w:rsid w:val="006F4C87"/>
    <w:rsid w:val="006F4F17"/>
    <w:rsid w:val="006F5552"/>
    <w:rsid w:val="006F573F"/>
    <w:rsid w:val="006F58D4"/>
    <w:rsid w:val="006F5939"/>
    <w:rsid w:val="006F6327"/>
    <w:rsid w:val="006F64BB"/>
    <w:rsid w:val="006F6D28"/>
    <w:rsid w:val="007009F8"/>
    <w:rsid w:val="00701685"/>
    <w:rsid w:val="00702400"/>
    <w:rsid w:val="00702D4D"/>
    <w:rsid w:val="0070346E"/>
    <w:rsid w:val="007035B3"/>
    <w:rsid w:val="007035F7"/>
    <w:rsid w:val="00703936"/>
    <w:rsid w:val="00704331"/>
    <w:rsid w:val="0070478E"/>
    <w:rsid w:val="007047FC"/>
    <w:rsid w:val="0070485D"/>
    <w:rsid w:val="00704A29"/>
    <w:rsid w:val="00704C1A"/>
    <w:rsid w:val="00704EDB"/>
    <w:rsid w:val="00705B73"/>
    <w:rsid w:val="00705CFD"/>
    <w:rsid w:val="00705D57"/>
    <w:rsid w:val="00706101"/>
    <w:rsid w:val="0070644D"/>
    <w:rsid w:val="0070648F"/>
    <w:rsid w:val="007067D8"/>
    <w:rsid w:val="00706A52"/>
    <w:rsid w:val="00707072"/>
    <w:rsid w:val="007076A9"/>
    <w:rsid w:val="00707D61"/>
    <w:rsid w:val="00710044"/>
    <w:rsid w:val="0071028C"/>
    <w:rsid w:val="00710DA9"/>
    <w:rsid w:val="007112A4"/>
    <w:rsid w:val="00711322"/>
    <w:rsid w:val="00711C2B"/>
    <w:rsid w:val="0071207C"/>
    <w:rsid w:val="0071208E"/>
    <w:rsid w:val="00712287"/>
    <w:rsid w:val="00712455"/>
    <w:rsid w:val="007125D7"/>
    <w:rsid w:val="00712772"/>
    <w:rsid w:val="00712B58"/>
    <w:rsid w:val="0071328C"/>
    <w:rsid w:val="00713B03"/>
    <w:rsid w:val="00714194"/>
    <w:rsid w:val="007141DA"/>
    <w:rsid w:val="007146C4"/>
    <w:rsid w:val="007148D3"/>
    <w:rsid w:val="00715135"/>
    <w:rsid w:val="0071530E"/>
    <w:rsid w:val="0071553B"/>
    <w:rsid w:val="00715B9A"/>
    <w:rsid w:val="00715DF8"/>
    <w:rsid w:val="00715F3D"/>
    <w:rsid w:val="00716A56"/>
    <w:rsid w:val="00717EC4"/>
    <w:rsid w:val="0072129E"/>
    <w:rsid w:val="00721466"/>
    <w:rsid w:val="00721A3B"/>
    <w:rsid w:val="00721CD4"/>
    <w:rsid w:val="00722656"/>
    <w:rsid w:val="00722BCE"/>
    <w:rsid w:val="00723960"/>
    <w:rsid w:val="00723DA1"/>
    <w:rsid w:val="0072451B"/>
    <w:rsid w:val="00724B3F"/>
    <w:rsid w:val="0072508F"/>
    <w:rsid w:val="00726EA6"/>
    <w:rsid w:val="007270A4"/>
    <w:rsid w:val="00727208"/>
    <w:rsid w:val="007272FD"/>
    <w:rsid w:val="00727680"/>
    <w:rsid w:val="00727B11"/>
    <w:rsid w:val="00727CDE"/>
    <w:rsid w:val="00727FD7"/>
    <w:rsid w:val="0073075D"/>
    <w:rsid w:val="00730F11"/>
    <w:rsid w:val="00732069"/>
    <w:rsid w:val="007324BD"/>
    <w:rsid w:val="00732676"/>
    <w:rsid w:val="00733113"/>
    <w:rsid w:val="00733282"/>
    <w:rsid w:val="0073355F"/>
    <w:rsid w:val="00733E70"/>
    <w:rsid w:val="00733FF7"/>
    <w:rsid w:val="007340C9"/>
    <w:rsid w:val="0073434D"/>
    <w:rsid w:val="00734474"/>
    <w:rsid w:val="00734729"/>
    <w:rsid w:val="007348B1"/>
    <w:rsid w:val="00734950"/>
    <w:rsid w:val="00734B55"/>
    <w:rsid w:val="00734CF3"/>
    <w:rsid w:val="00734F48"/>
    <w:rsid w:val="00735250"/>
    <w:rsid w:val="00735DE9"/>
    <w:rsid w:val="007362A6"/>
    <w:rsid w:val="007363D9"/>
    <w:rsid w:val="00736D7D"/>
    <w:rsid w:val="00736D97"/>
    <w:rsid w:val="00736E96"/>
    <w:rsid w:val="00737360"/>
    <w:rsid w:val="007374ED"/>
    <w:rsid w:val="0073770B"/>
    <w:rsid w:val="00737FB0"/>
    <w:rsid w:val="00740DF1"/>
    <w:rsid w:val="00740E58"/>
    <w:rsid w:val="007414C7"/>
    <w:rsid w:val="00741523"/>
    <w:rsid w:val="007418C5"/>
    <w:rsid w:val="00741F9B"/>
    <w:rsid w:val="00742909"/>
    <w:rsid w:val="00742A6F"/>
    <w:rsid w:val="00743DA1"/>
    <w:rsid w:val="007441E4"/>
    <w:rsid w:val="007442B3"/>
    <w:rsid w:val="007445A0"/>
    <w:rsid w:val="00744F54"/>
    <w:rsid w:val="007450AB"/>
    <w:rsid w:val="0074524B"/>
    <w:rsid w:val="00745260"/>
    <w:rsid w:val="00745A93"/>
    <w:rsid w:val="00745AD8"/>
    <w:rsid w:val="00745B2D"/>
    <w:rsid w:val="00745FA8"/>
    <w:rsid w:val="0074628C"/>
    <w:rsid w:val="007468AF"/>
    <w:rsid w:val="0074725D"/>
    <w:rsid w:val="007472E6"/>
    <w:rsid w:val="0074738D"/>
    <w:rsid w:val="007475A6"/>
    <w:rsid w:val="00747AAF"/>
    <w:rsid w:val="00747D8B"/>
    <w:rsid w:val="00750171"/>
    <w:rsid w:val="007508B8"/>
    <w:rsid w:val="00751228"/>
    <w:rsid w:val="00751607"/>
    <w:rsid w:val="00751652"/>
    <w:rsid w:val="00751A13"/>
    <w:rsid w:val="00751D15"/>
    <w:rsid w:val="00751EF7"/>
    <w:rsid w:val="00752471"/>
    <w:rsid w:val="007531B8"/>
    <w:rsid w:val="00754559"/>
    <w:rsid w:val="00754956"/>
    <w:rsid w:val="00754D25"/>
    <w:rsid w:val="0075534F"/>
    <w:rsid w:val="00755C7D"/>
    <w:rsid w:val="0075612D"/>
    <w:rsid w:val="007565B0"/>
    <w:rsid w:val="00756A43"/>
    <w:rsid w:val="00756FE3"/>
    <w:rsid w:val="007571E1"/>
    <w:rsid w:val="0075730A"/>
    <w:rsid w:val="00757D45"/>
    <w:rsid w:val="00760129"/>
    <w:rsid w:val="007604B2"/>
    <w:rsid w:val="00760702"/>
    <w:rsid w:val="007613D1"/>
    <w:rsid w:val="00761B44"/>
    <w:rsid w:val="0076251F"/>
    <w:rsid w:val="00762B24"/>
    <w:rsid w:val="00762B4A"/>
    <w:rsid w:val="00764AF9"/>
    <w:rsid w:val="00764F70"/>
    <w:rsid w:val="00765121"/>
    <w:rsid w:val="00765281"/>
    <w:rsid w:val="0076530F"/>
    <w:rsid w:val="00765B1F"/>
    <w:rsid w:val="00766BAD"/>
    <w:rsid w:val="00766BF6"/>
    <w:rsid w:val="00767791"/>
    <w:rsid w:val="00767D37"/>
    <w:rsid w:val="00770895"/>
    <w:rsid w:val="00770BE3"/>
    <w:rsid w:val="00771560"/>
    <w:rsid w:val="007715D6"/>
    <w:rsid w:val="00771B6C"/>
    <w:rsid w:val="00771B71"/>
    <w:rsid w:val="00771C91"/>
    <w:rsid w:val="00772402"/>
    <w:rsid w:val="007727AA"/>
    <w:rsid w:val="00773324"/>
    <w:rsid w:val="00773D8B"/>
    <w:rsid w:val="007742FE"/>
    <w:rsid w:val="0077430C"/>
    <w:rsid w:val="007745BF"/>
    <w:rsid w:val="00774740"/>
    <w:rsid w:val="00774B52"/>
    <w:rsid w:val="00774F2F"/>
    <w:rsid w:val="007755F2"/>
    <w:rsid w:val="00775963"/>
    <w:rsid w:val="007764E0"/>
    <w:rsid w:val="00776538"/>
    <w:rsid w:val="00776971"/>
    <w:rsid w:val="007773BE"/>
    <w:rsid w:val="00777687"/>
    <w:rsid w:val="00777776"/>
    <w:rsid w:val="00777D37"/>
    <w:rsid w:val="007805B8"/>
    <w:rsid w:val="00780693"/>
    <w:rsid w:val="0078077F"/>
    <w:rsid w:val="00780C85"/>
    <w:rsid w:val="0078177E"/>
    <w:rsid w:val="007819F9"/>
    <w:rsid w:val="0078304C"/>
    <w:rsid w:val="00783606"/>
    <w:rsid w:val="00783673"/>
    <w:rsid w:val="007838C0"/>
    <w:rsid w:val="007839A2"/>
    <w:rsid w:val="00783BAE"/>
    <w:rsid w:val="00783E47"/>
    <w:rsid w:val="00783FF7"/>
    <w:rsid w:val="00784A9F"/>
    <w:rsid w:val="007852E6"/>
    <w:rsid w:val="00785468"/>
    <w:rsid w:val="00785490"/>
    <w:rsid w:val="00785C8F"/>
    <w:rsid w:val="00785FBC"/>
    <w:rsid w:val="00786121"/>
    <w:rsid w:val="007869AD"/>
    <w:rsid w:val="0078746C"/>
    <w:rsid w:val="00787AFA"/>
    <w:rsid w:val="00787E38"/>
    <w:rsid w:val="0079035E"/>
    <w:rsid w:val="0079051E"/>
    <w:rsid w:val="00790B99"/>
    <w:rsid w:val="00790FF9"/>
    <w:rsid w:val="0079136E"/>
    <w:rsid w:val="007914CF"/>
    <w:rsid w:val="00791DF5"/>
    <w:rsid w:val="007925EA"/>
    <w:rsid w:val="00792B16"/>
    <w:rsid w:val="00792B96"/>
    <w:rsid w:val="00793015"/>
    <w:rsid w:val="0079326D"/>
    <w:rsid w:val="00793B73"/>
    <w:rsid w:val="00793CD8"/>
    <w:rsid w:val="00794231"/>
    <w:rsid w:val="0079452C"/>
    <w:rsid w:val="00795105"/>
    <w:rsid w:val="0079536B"/>
    <w:rsid w:val="0079538A"/>
    <w:rsid w:val="007954B9"/>
    <w:rsid w:val="00795549"/>
    <w:rsid w:val="00795A1E"/>
    <w:rsid w:val="00795C92"/>
    <w:rsid w:val="00796231"/>
    <w:rsid w:val="00796C03"/>
    <w:rsid w:val="00796DCB"/>
    <w:rsid w:val="007971CF"/>
    <w:rsid w:val="007972A9"/>
    <w:rsid w:val="007A0D61"/>
    <w:rsid w:val="007A16E9"/>
    <w:rsid w:val="007A1B9E"/>
    <w:rsid w:val="007A1CB3"/>
    <w:rsid w:val="007A26D6"/>
    <w:rsid w:val="007A2819"/>
    <w:rsid w:val="007A306F"/>
    <w:rsid w:val="007A3A3D"/>
    <w:rsid w:val="007A3E2E"/>
    <w:rsid w:val="007A3E3A"/>
    <w:rsid w:val="007A43A6"/>
    <w:rsid w:val="007A44F5"/>
    <w:rsid w:val="007A4EA2"/>
    <w:rsid w:val="007A542B"/>
    <w:rsid w:val="007A54AB"/>
    <w:rsid w:val="007A58A6"/>
    <w:rsid w:val="007A5B38"/>
    <w:rsid w:val="007A5CAA"/>
    <w:rsid w:val="007A5D70"/>
    <w:rsid w:val="007A5ECC"/>
    <w:rsid w:val="007A6B62"/>
    <w:rsid w:val="007A6F3F"/>
    <w:rsid w:val="007A7AFE"/>
    <w:rsid w:val="007B0271"/>
    <w:rsid w:val="007B082C"/>
    <w:rsid w:val="007B0902"/>
    <w:rsid w:val="007B0EC5"/>
    <w:rsid w:val="007B19F1"/>
    <w:rsid w:val="007B1FB5"/>
    <w:rsid w:val="007B2038"/>
    <w:rsid w:val="007B245D"/>
    <w:rsid w:val="007B2915"/>
    <w:rsid w:val="007B30D9"/>
    <w:rsid w:val="007B32B0"/>
    <w:rsid w:val="007B354A"/>
    <w:rsid w:val="007B388B"/>
    <w:rsid w:val="007B38FD"/>
    <w:rsid w:val="007B3CC3"/>
    <w:rsid w:val="007B3D2D"/>
    <w:rsid w:val="007B3EAC"/>
    <w:rsid w:val="007B48F2"/>
    <w:rsid w:val="007B4EE8"/>
    <w:rsid w:val="007B50AE"/>
    <w:rsid w:val="007B51DF"/>
    <w:rsid w:val="007B52FD"/>
    <w:rsid w:val="007B5511"/>
    <w:rsid w:val="007B5A82"/>
    <w:rsid w:val="007B5B95"/>
    <w:rsid w:val="007B61DA"/>
    <w:rsid w:val="007B672B"/>
    <w:rsid w:val="007B6DA5"/>
    <w:rsid w:val="007B7124"/>
    <w:rsid w:val="007B7374"/>
    <w:rsid w:val="007C05DD"/>
    <w:rsid w:val="007C1611"/>
    <w:rsid w:val="007C170F"/>
    <w:rsid w:val="007C224A"/>
    <w:rsid w:val="007C3D18"/>
    <w:rsid w:val="007C490A"/>
    <w:rsid w:val="007C5D1A"/>
    <w:rsid w:val="007C6026"/>
    <w:rsid w:val="007C6079"/>
    <w:rsid w:val="007C60BF"/>
    <w:rsid w:val="007C63F7"/>
    <w:rsid w:val="007C6A07"/>
    <w:rsid w:val="007C6E73"/>
    <w:rsid w:val="007C7496"/>
    <w:rsid w:val="007C75A1"/>
    <w:rsid w:val="007C77A5"/>
    <w:rsid w:val="007C7A3C"/>
    <w:rsid w:val="007D04E5"/>
    <w:rsid w:val="007D06E6"/>
    <w:rsid w:val="007D07F7"/>
    <w:rsid w:val="007D09B6"/>
    <w:rsid w:val="007D0D98"/>
    <w:rsid w:val="007D2602"/>
    <w:rsid w:val="007D2D7A"/>
    <w:rsid w:val="007D35DC"/>
    <w:rsid w:val="007D38C2"/>
    <w:rsid w:val="007D3CF4"/>
    <w:rsid w:val="007D3EDA"/>
    <w:rsid w:val="007D3FE8"/>
    <w:rsid w:val="007D413C"/>
    <w:rsid w:val="007D4400"/>
    <w:rsid w:val="007D440C"/>
    <w:rsid w:val="007D4B48"/>
    <w:rsid w:val="007D5348"/>
    <w:rsid w:val="007D53DF"/>
    <w:rsid w:val="007D543C"/>
    <w:rsid w:val="007D5901"/>
    <w:rsid w:val="007D68A7"/>
    <w:rsid w:val="007D7526"/>
    <w:rsid w:val="007D7811"/>
    <w:rsid w:val="007E03EA"/>
    <w:rsid w:val="007E0B55"/>
    <w:rsid w:val="007E0C51"/>
    <w:rsid w:val="007E10DC"/>
    <w:rsid w:val="007E1371"/>
    <w:rsid w:val="007E175F"/>
    <w:rsid w:val="007E2E6E"/>
    <w:rsid w:val="007E3898"/>
    <w:rsid w:val="007E3B76"/>
    <w:rsid w:val="007E3BE0"/>
    <w:rsid w:val="007E3DBD"/>
    <w:rsid w:val="007E3E07"/>
    <w:rsid w:val="007E4610"/>
    <w:rsid w:val="007E4715"/>
    <w:rsid w:val="007E4958"/>
    <w:rsid w:val="007E4A9F"/>
    <w:rsid w:val="007E505B"/>
    <w:rsid w:val="007E5563"/>
    <w:rsid w:val="007E580E"/>
    <w:rsid w:val="007E5C39"/>
    <w:rsid w:val="007E5D82"/>
    <w:rsid w:val="007E6047"/>
    <w:rsid w:val="007E701A"/>
    <w:rsid w:val="007E7091"/>
    <w:rsid w:val="007E768D"/>
    <w:rsid w:val="007E78C7"/>
    <w:rsid w:val="007E7E23"/>
    <w:rsid w:val="007E7FB9"/>
    <w:rsid w:val="007F06E6"/>
    <w:rsid w:val="007F1861"/>
    <w:rsid w:val="007F1923"/>
    <w:rsid w:val="007F1E5E"/>
    <w:rsid w:val="007F2365"/>
    <w:rsid w:val="007F2933"/>
    <w:rsid w:val="007F30B6"/>
    <w:rsid w:val="007F42D2"/>
    <w:rsid w:val="007F46FC"/>
    <w:rsid w:val="007F4724"/>
    <w:rsid w:val="007F48E9"/>
    <w:rsid w:val="007F4B0C"/>
    <w:rsid w:val="007F5867"/>
    <w:rsid w:val="007F5CEA"/>
    <w:rsid w:val="007F6481"/>
    <w:rsid w:val="007F6788"/>
    <w:rsid w:val="007F7136"/>
    <w:rsid w:val="007F75D5"/>
    <w:rsid w:val="00800A7B"/>
    <w:rsid w:val="008010CD"/>
    <w:rsid w:val="00801F1B"/>
    <w:rsid w:val="0080274D"/>
    <w:rsid w:val="0080290C"/>
    <w:rsid w:val="00802B44"/>
    <w:rsid w:val="00803576"/>
    <w:rsid w:val="008039F7"/>
    <w:rsid w:val="00803FAE"/>
    <w:rsid w:val="008049CB"/>
    <w:rsid w:val="008051EA"/>
    <w:rsid w:val="0080588E"/>
    <w:rsid w:val="008058CC"/>
    <w:rsid w:val="00805C97"/>
    <w:rsid w:val="00805E0F"/>
    <w:rsid w:val="0080605F"/>
    <w:rsid w:val="00806D46"/>
    <w:rsid w:val="00806EE7"/>
    <w:rsid w:val="008074FE"/>
    <w:rsid w:val="00807786"/>
    <w:rsid w:val="00807E39"/>
    <w:rsid w:val="00807FE5"/>
    <w:rsid w:val="00810CC1"/>
    <w:rsid w:val="00811C64"/>
    <w:rsid w:val="00811FCB"/>
    <w:rsid w:val="00813281"/>
    <w:rsid w:val="00813B7B"/>
    <w:rsid w:val="008140F5"/>
    <w:rsid w:val="0081499D"/>
    <w:rsid w:val="008149F1"/>
    <w:rsid w:val="00814AB1"/>
    <w:rsid w:val="008158D6"/>
    <w:rsid w:val="008162BD"/>
    <w:rsid w:val="008166C3"/>
    <w:rsid w:val="00817196"/>
    <w:rsid w:val="00817669"/>
    <w:rsid w:val="008204F3"/>
    <w:rsid w:val="00820CE4"/>
    <w:rsid w:val="00821937"/>
    <w:rsid w:val="00821A92"/>
    <w:rsid w:val="0082207C"/>
    <w:rsid w:val="008235DB"/>
    <w:rsid w:val="00824017"/>
    <w:rsid w:val="008247F9"/>
    <w:rsid w:val="00824A92"/>
    <w:rsid w:val="00824AB4"/>
    <w:rsid w:val="00825508"/>
    <w:rsid w:val="00825C42"/>
    <w:rsid w:val="00825D25"/>
    <w:rsid w:val="00825E2C"/>
    <w:rsid w:val="008266FF"/>
    <w:rsid w:val="008269CE"/>
    <w:rsid w:val="00826C4B"/>
    <w:rsid w:val="00826C8C"/>
    <w:rsid w:val="00827705"/>
    <w:rsid w:val="0082782B"/>
    <w:rsid w:val="00827D6F"/>
    <w:rsid w:val="008300B9"/>
    <w:rsid w:val="00830A80"/>
    <w:rsid w:val="00830F04"/>
    <w:rsid w:val="0083184C"/>
    <w:rsid w:val="00832448"/>
    <w:rsid w:val="008327D5"/>
    <w:rsid w:val="00832832"/>
    <w:rsid w:val="00832847"/>
    <w:rsid w:val="00832BB6"/>
    <w:rsid w:val="0083388E"/>
    <w:rsid w:val="00833B42"/>
    <w:rsid w:val="008340ED"/>
    <w:rsid w:val="00834191"/>
    <w:rsid w:val="008347B5"/>
    <w:rsid w:val="00834A21"/>
    <w:rsid w:val="00834ABD"/>
    <w:rsid w:val="00834DA7"/>
    <w:rsid w:val="008354AA"/>
    <w:rsid w:val="0083625C"/>
    <w:rsid w:val="008376AC"/>
    <w:rsid w:val="00837C6C"/>
    <w:rsid w:val="008410AA"/>
    <w:rsid w:val="008413BE"/>
    <w:rsid w:val="008415EA"/>
    <w:rsid w:val="00841A2C"/>
    <w:rsid w:val="00841BE6"/>
    <w:rsid w:val="0084204E"/>
    <w:rsid w:val="00842170"/>
    <w:rsid w:val="00842D80"/>
    <w:rsid w:val="008434D8"/>
    <w:rsid w:val="0084380C"/>
    <w:rsid w:val="00843D05"/>
    <w:rsid w:val="00843E0A"/>
    <w:rsid w:val="00843F1B"/>
    <w:rsid w:val="008444E8"/>
    <w:rsid w:val="00844D57"/>
    <w:rsid w:val="00844E80"/>
    <w:rsid w:val="008457C3"/>
    <w:rsid w:val="00845998"/>
    <w:rsid w:val="00845CDE"/>
    <w:rsid w:val="00846B86"/>
    <w:rsid w:val="00846FE7"/>
    <w:rsid w:val="008476A8"/>
    <w:rsid w:val="00847C78"/>
    <w:rsid w:val="00850480"/>
    <w:rsid w:val="00850A90"/>
    <w:rsid w:val="00851257"/>
    <w:rsid w:val="008514FE"/>
    <w:rsid w:val="00851A3A"/>
    <w:rsid w:val="00852B74"/>
    <w:rsid w:val="00852C37"/>
    <w:rsid w:val="00853220"/>
    <w:rsid w:val="00853A2E"/>
    <w:rsid w:val="00853A48"/>
    <w:rsid w:val="00854307"/>
    <w:rsid w:val="0085475D"/>
    <w:rsid w:val="0085485C"/>
    <w:rsid w:val="00854C6E"/>
    <w:rsid w:val="00855CE0"/>
    <w:rsid w:val="00856104"/>
    <w:rsid w:val="008563A1"/>
    <w:rsid w:val="008564BE"/>
    <w:rsid w:val="00856911"/>
    <w:rsid w:val="00856E9D"/>
    <w:rsid w:val="0085738F"/>
    <w:rsid w:val="00857398"/>
    <w:rsid w:val="00860418"/>
    <w:rsid w:val="0086076E"/>
    <w:rsid w:val="00861094"/>
    <w:rsid w:val="00861214"/>
    <w:rsid w:val="00861263"/>
    <w:rsid w:val="0086164C"/>
    <w:rsid w:val="00861CF0"/>
    <w:rsid w:val="0086351C"/>
    <w:rsid w:val="00863B2D"/>
    <w:rsid w:val="00863EDE"/>
    <w:rsid w:val="0086483A"/>
    <w:rsid w:val="00864B55"/>
    <w:rsid w:val="00864E8E"/>
    <w:rsid w:val="00865007"/>
    <w:rsid w:val="0086630D"/>
    <w:rsid w:val="008670EA"/>
    <w:rsid w:val="008672C9"/>
    <w:rsid w:val="0086761A"/>
    <w:rsid w:val="008677FD"/>
    <w:rsid w:val="008679DB"/>
    <w:rsid w:val="00867D25"/>
    <w:rsid w:val="008700E5"/>
    <w:rsid w:val="008701CD"/>
    <w:rsid w:val="008703BA"/>
    <w:rsid w:val="008705CE"/>
    <w:rsid w:val="008706D4"/>
    <w:rsid w:val="00870747"/>
    <w:rsid w:val="00870EC0"/>
    <w:rsid w:val="00870F8A"/>
    <w:rsid w:val="00871117"/>
    <w:rsid w:val="008719A4"/>
    <w:rsid w:val="00871D20"/>
    <w:rsid w:val="00871D23"/>
    <w:rsid w:val="00873BE4"/>
    <w:rsid w:val="00873D11"/>
    <w:rsid w:val="0087406F"/>
    <w:rsid w:val="00874312"/>
    <w:rsid w:val="0087437C"/>
    <w:rsid w:val="00875CD7"/>
    <w:rsid w:val="00876710"/>
    <w:rsid w:val="00876A03"/>
    <w:rsid w:val="00876AF4"/>
    <w:rsid w:val="00876AFE"/>
    <w:rsid w:val="00876B4D"/>
    <w:rsid w:val="00877F18"/>
    <w:rsid w:val="008803A1"/>
    <w:rsid w:val="00880468"/>
    <w:rsid w:val="008804F4"/>
    <w:rsid w:val="008809C5"/>
    <w:rsid w:val="00880BBA"/>
    <w:rsid w:val="00880E50"/>
    <w:rsid w:val="008813F1"/>
    <w:rsid w:val="008817A1"/>
    <w:rsid w:val="00882070"/>
    <w:rsid w:val="008828B8"/>
    <w:rsid w:val="00884358"/>
    <w:rsid w:val="008846C0"/>
    <w:rsid w:val="0088489A"/>
    <w:rsid w:val="00884F24"/>
    <w:rsid w:val="00885048"/>
    <w:rsid w:val="0088537A"/>
    <w:rsid w:val="00885AA3"/>
    <w:rsid w:val="00885B66"/>
    <w:rsid w:val="00885DE0"/>
    <w:rsid w:val="00885E12"/>
    <w:rsid w:val="0088606A"/>
    <w:rsid w:val="00886B98"/>
    <w:rsid w:val="00886E72"/>
    <w:rsid w:val="00887033"/>
    <w:rsid w:val="0088703D"/>
    <w:rsid w:val="0088775B"/>
    <w:rsid w:val="00887C9F"/>
    <w:rsid w:val="00887FE5"/>
    <w:rsid w:val="0089108E"/>
    <w:rsid w:val="00891481"/>
    <w:rsid w:val="00891AA8"/>
    <w:rsid w:val="0089243D"/>
    <w:rsid w:val="008924C1"/>
    <w:rsid w:val="0089286F"/>
    <w:rsid w:val="00892B0F"/>
    <w:rsid w:val="008933F5"/>
    <w:rsid w:val="0089384A"/>
    <w:rsid w:val="00893F76"/>
    <w:rsid w:val="00894571"/>
    <w:rsid w:val="00894924"/>
    <w:rsid w:val="00894A88"/>
    <w:rsid w:val="00894DB2"/>
    <w:rsid w:val="00895386"/>
    <w:rsid w:val="00895403"/>
    <w:rsid w:val="008959BC"/>
    <w:rsid w:val="00896042"/>
    <w:rsid w:val="0089664D"/>
    <w:rsid w:val="008967E0"/>
    <w:rsid w:val="00897362"/>
    <w:rsid w:val="008973A9"/>
    <w:rsid w:val="00897973"/>
    <w:rsid w:val="00897E6C"/>
    <w:rsid w:val="00897F97"/>
    <w:rsid w:val="008A0AC8"/>
    <w:rsid w:val="008A0D2E"/>
    <w:rsid w:val="008A18DB"/>
    <w:rsid w:val="008A20C7"/>
    <w:rsid w:val="008A21FF"/>
    <w:rsid w:val="008A2CE2"/>
    <w:rsid w:val="008A30AC"/>
    <w:rsid w:val="008A33B4"/>
    <w:rsid w:val="008A3ABB"/>
    <w:rsid w:val="008A3F06"/>
    <w:rsid w:val="008A3F5B"/>
    <w:rsid w:val="008A4335"/>
    <w:rsid w:val="008A435A"/>
    <w:rsid w:val="008A44B8"/>
    <w:rsid w:val="008A492F"/>
    <w:rsid w:val="008A4B8A"/>
    <w:rsid w:val="008A4C59"/>
    <w:rsid w:val="008A51A8"/>
    <w:rsid w:val="008A5330"/>
    <w:rsid w:val="008A54C7"/>
    <w:rsid w:val="008A5A90"/>
    <w:rsid w:val="008A638F"/>
    <w:rsid w:val="008A66A9"/>
    <w:rsid w:val="008A77D8"/>
    <w:rsid w:val="008A7F68"/>
    <w:rsid w:val="008A7FA9"/>
    <w:rsid w:val="008B01DC"/>
    <w:rsid w:val="008B02A2"/>
    <w:rsid w:val="008B0483"/>
    <w:rsid w:val="008B0DAE"/>
    <w:rsid w:val="008B0E1B"/>
    <w:rsid w:val="008B0EF5"/>
    <w:rsid w:val="008B1041"/>
    <w:rsid w:val="008B120C"/>
    <w:rsid w:val="008B124F"/>
    <w:rsid w:val="008B19C0"/>
    <w:rsid w:val="008B1E04"/>
    <w:rsid w:val="008B1F8C"/>
    <w:rsid w:val="008B2755"/>
    <w:rsid w:val="008B2B15"/>
    <w:rsid w:val="008B2DC6"/>
    <w:rsid w:val="008B4DCE"/>
    <w:rsid w:val="008B51A0"/>
    <w:rsid w:val="008B592A"/>
    <w:rsid w:val="008B59CC"/>
    <w:rsid w:val="008B5A6A"/>
    <w:rsid w:val="008B6249"/>
    <w:rsid w:val="008B7021"/>
    <w:rsid w:val="008B71BD"/>
    <w:rsid w:val="008B73ED"/>
    <w:rsid w:val="008B7B5C"/>
    <w:rsid w:val="008B7BAE"/>
    <w:rsid w:val="008C0C99"/>
    <w:rsid w:val="008C1104"/>
    <w:rsid w:val="008C12D0"/>
    <w:rsid w:val="008C2017"/>
    <w:rsid w:val="008C2B81"/>
    <w:rsid w:val="008C301B"/>
    <w:rsid w:val="008C304E"/>
    <w:rsid w:val="008C3060"/>
    <w:rsid w:val="008C3193"/>
    <w:rsid w:val="008C37BE"/>
    <w:rsid w:val="008C3855"/>
    <w:rsid w:val="008C4123"/>
    <w:rsid w:val="008C4879"/>
    <w:rsid w:val="008C4958"/>
    <w:rsid w:val="008C4A9D"/>
    <w:rsid w:val="008C4BAA"/>
    <w:rsid w:val="008C4EE7"/>
    <w:rsid w:val="008C5919"/>
    <w:rsid w:val="008C5D57"/>
    <w:rsid w:val="008C6AE8"/>
    <w:rsid w:val="008C6F1F"/>
    <w:rsid w:val="008C7092"/>
    <w:rsid w:val="008C7573"/>
    <w:rsid w:val="008C77EA"/>
    <w:rsid w:val="008C7AE1"/>
    <w:rsid w:val="008D0532"/>
    <w:rsid w:val="008D067E"/>
    <w:rsid w:val="008D0AAB"/>
    <w:rsid w:val="008D0FA0"/>
    <w:rsid w:val="008D167E"/>
    <w:rsid w:val="008D16E8"/>
    <w:rsid w:val="008D1915"/>
    <w:rsid w:val="008D26DE"/>
    <w:rsid w:val="008D28D4"/>
    <w:rsid w:val="008D29F6"/>
    <w:rsid w:val="008D2B00"/>
    <w:rsid w:val="008D2D30"/>
    <w:rsid w:val="008D34F1"/>
    <w:rsid w:val="008D3760"/>
    <w:rsid w:val="008D390B"/>
    <w:rsid w:val="008D39D8"/>
    <w:rsid w:val="008D3CFA"/>
    <w:rsid w:val="008D3CFF"/>
    <w:rsid w:val="008D432E"/>
    <w:rsid w:val="008D477F"/>
    <w:rsid w:val="008D4A4B"/>
    <w:rsid w:val="008D4D36"/>
    <w:rsid w:val="008D4FAA"/>
    <w:rsid w:val="008D5255"/>
    <w:rsid w:val="008D5297"/>
    <w:rsid w:val="008D5F0D"/>
    <w:rsid w:val="008D648E"/>
    <w:rsid w:val="008D67A0"/>
    <w:rsid w:val="008D6945"/>
    <w:rsid w:val="008D6BDD"/>
    <w:rsid w:val="008D6D1A"/>
    <w:rsid w:val="008D7301"/>
    <w:rsid w:val="008D7B8D"/>
    <w:rsid w:val="008E065E"/>
    <w:rsid w:val="008E0717"/>
    <w:rsid w:val="008E0927"/>
    <w:rsid w:val="008E0C01"/>
    <w:rsid w:val="008E1377"/>
    <w:rsid w:val="008E1869"/>
    <w:rsid w:val="008E1909"/>
    <w:rsid w:val="008E22B3"/>
    <w:rsid w:val="008E2844"/>
    <w:rsid w:val="008E497B"/>
    <w:rsid w:val="008E4AD7"/>
    <w:rsid w:val="008E58B2"/>
    <w:rsid w:val="008E6231"/>
    <w:rsid w:val="008E62BB"/>
    <w:rsid w:val="008E6404"/>
    <w:rsid w:val="008E64D3"/>
    <w:rsid w:val="008E6C19"/>
    <w:rsid w:val="008E6CCA"/>
    <w:rsid w:val="008E7A69"/>
    <w:rsid w:val="008E7E2D"/>
    <w:rsid w:val="008F16C2"/>
    <w:rsid w:val="008F175B"/>
    <w:rsid w:val="008F1A31"/>
    <w:rsid w:val="008F1EAB"/>
    <w:rsid w:val="008F2065"/>
    <w:rsid w:val="008F2166"/>
    <w:rsid w:val="008F2393"/>
    <w:rsid w:val="008F2535"/>
    <w:rsid w:val="008F2583"/>
    <w:rsid w:val="008F2E1F"/>
    <w:rsid w:val="008F33DC"/>
    <w:rsid w:val="008F36F2"/>
    <w:rsid w:val="008F4007"/>
    <w:rsid w:val="008F4078"/>
    <w:rsid w:val="008F477D"/>
    <w:rsid w:val="008F477F"/>
    <w:rsid w:val="008F49F2"/>
    <w:rsid w:val="008F4B1C"/>
    <w:rsid w:val="008F532E"/>
    <w:rsid w:val="008F5481"/>
    <w:rsid w:val="008F6F72"/>
    <w:rsid w:val="008F6FC1"/>
    <w:rsid w:val="008F71F5"/>
    <w:rsid w:val="008F7461"/>
    <w:rsid w:val="008F766A"/>
    <w:rsid w:val="008F7861"/>
    <w:rsid w:val="008F78F1"/>
    <w:rsid w:val="008F7A0E"/>
    <w:rsid w:val="00900DE0"/>
    <w:rsid w:val="00901421"/>
    <w:rsid w:val="00902350"/>
    <w:rsid w:val="009030E8"/>
    <w:rsid w:val="0090336B"/>
    <w:rsid w:val="0090345F"/>
    <w:rsid w:val="0090389E"/>
    <w:rsid w:val="00903B7D"/>
    <w:rsid w:val="0090470C"/>
    <w:rsid w:val="0090507B"/>
    <w:rsid w:val="009050C0"/>
    <w:rsid w:val="009053AA"/>
    <w:rsid w:val="00905CDA"/>
    <w:rsid w:val="00906939"/>
    <w:rsid w:val="009070D0"/>
    <w:rsid w:val="00907FE4"/>
    <w:rsid w:val="0091031A"/>
    <w:rsid w:val="00910B7D"/>
    <w:rsid w:val="0091141C"/>
    <w:rsid w:val="00911DFB"/>
    <w:rsid w:val="00912A5D"/>
    <w:rsid w:val="0091304A"/>
    <w:rsid w:val="009139D9"/>
    <w:rsid w:val="0091420B"/>
    <w:rsid w:val="00914547"/>
    <w:rsid w:val="00914AD8"/>
    <w:rsid w:val="00914D20"/>
    <w:rsid w:val="00915887"/>
    <w:rsid w:val="00915B7B"/>
    <w:rsid w:val="00915C84"/>
    <w:rsid w:val="00916079"/>
    <w:rsid w:val="00916533"/>
    <w:rsid w:val="00916747"/>
    <w:rsid w:val="00916841"/>
    <w:rsid w:val="00917CE9"/>
    <w:rsid w:val="00917D01"/>
    <w:rsid w:val="00920BCF"/>
    <w:rsid w:val="00920BF2"/>
    <w:rsid w:val="0092111A"/>
    <w:rsid w:val="00921243"/>
    <w:rsid w:val="00921CB5"/>
    <w:rsid w:val="00921E1C"/>
    <w:rsid w:val="00921EBD"/>
    <w:rsid w:val="00922010"/>
    <w:rsid w:val="00922272"/>
    <w:rsid w:val="00922ACA"/>
    <w:rsid w:val="00923158"/>
    <w:rsid w:val="009256D4"/>
    <w:rsid w:val="00925782"/>
    <w:rsid w:val="00925C29"/>
    <w:rsid w:val="0092632C"/>
    <w:rsid w:val="009266EA"/>
    <w:rsid w:val="0092706E"/>
    <w:rsid w:val="009273EF"/>
    <w:rsid w:val="009301B0"/>
    <w:rsid w:val="00930529"/>
    <w:rsid w:val="0093053B"/>
    <w:rsid w:val="00930885"/>
    <w:rsid w:val="00930D49"/>
    <w:rsid w:val="00930E3F"/>
    <w:rsid w:val="0093109E"/>
    <w:rsid w:val="00931BD9"/>
    <w:rsid w:val="009320CF"/>
    <w:rsid w:val="00932A8B"/>
    <w:rsid w:val="00933235"/>
    <w:rsid w:val="00933A8D"/>
    <w:rsid w:val="0093496D"/>
    <w:rsid w:val="009350A4"/>
    <w:rsid w:val="0093510A"/>
    <w:rsid w:val="00935739"/>
    <w:rsid w:val="0093649B"/>
    <w:rsid w:val="009368F3"/>
    <w:rsid w:val="00936AEC"/>
    <w:rsid w:val="00936C2C"/>
    <w:rsid w:val="00937487"/>
    <w:rsid w:val="00937CB3"/>
    <w:rsid w:val="0094070F"/>
    <w:rsid w:val="0094131D"/>
    <w:rsid w:val="0094138A"/>
    <w:rsid w:val="0094154D"/>
    <w:rsid w:val="00941636"/>
    <w:rsid w:val="00941826"/>
    <w:rsid w:val="009419B7"/>
    <w:rsid w:val="009430CA"/>
    <w:rsid w:val="0094332B"/>
    <w:rsid w:val="009435CF"/>
    <w:rsid w:val="009436E2"/>
    <w:rsid w:val="00943742"/>
    <w:rsid w:val="0094380E"/>
    <w:rsid w:val="0094394D"/>
    <w:rsid w:val="00944F60"/>
    <w:rsid w:val="00945656"/>
    <w:rsid w:val="0094591A"/>
    <w:rsid w:val="00945AE7"/>
    <w:rsid w:val="00945C05"/>
    <w:rsid w:val="00945C70"/>
    <w:rsid w:val="00945DBB"/>
    <w:rsid w:val="009460F0"/>
    <w:rsid w:val="00946226"/>
    <w:rsid w:val="009465C7"/>
    <w:rsid w:val="0094660B"/>
    <w:rsid w:val="00946945"/>
    <w:rsid w:val="009471FD"/>
    <w:rsid w:val="00947713"/>
    <w:rsid w:val="00947721"/>
    <w:rsid w:val="00947A0C"/>
    <w:rsid w:val="009504DC"/>
    <w:rsid w:val="009506AC"/>
    <w:rsid w:val="0095091E"/>
    <w:rsid w:val="00950DE7"/>
    <w:rsid w:val="009510AA"/>
    <w:rsid w:val="00951D72"/>
    <w:rsid w:val="00952A24"/>
    <w:rsid w:val="00952C2C"/>
    <w:rsid w:val="00953920"/>
    <w:rsid w:val="00953C53"/>
    <w:rsid w:val="00953D47"/>
    <w:rsid w:val="009549A5"/>
    <w:rsid w:val="00954C74"/>
    <w:rsid w:val="009550D1"/>
    <w:rsid w:val="00955FA3"/>
    <w:rsid w:val="009560CC"/>
    <w:rsid w:val="0095681E"/>
    <w:rsid w:val="0095703F"/>
    <w:rsid w:val="009572D4"/>
    <w:rsid w:val="009579B0"/>
    <w:rsid w:val="00961345"/>
    <w:rsid w:val="00961921"/>
    <w:rsid w:val="00961DBC"/>
    <w:rsid w:val="0096286E"/>
    <w:rsid w:val="0096378D"/>
    <w:rsid w:val="00963F8B"/>
    <w:rsid w:val="00963FE1"/>
    <w:rsid w:val="0096430A"/>
    <w:rsid w:val="0096471F"/>
    <w:rsid w:val="00964F5B"/>
    <w:rsid w:val="00964F7F"/>
    <w:rsid w:val="009652C3"/>
    <w:rsid w:val="0096554B"/>
    <w:rsid w:val="0096584A"/>
    <w:rsid w:val="00965966"/>
    <w:rsid w:val="00966E8D"/>
    <w:rsid w:val="009670A0"/>
    <w:rsid w:val="0096744C"/>
    <w:rsid w:val="009678F5"/>
    <w:rsid w:val="009700B0"/>
    <w:rsid w:val="00970260"/>
    <w:rsid w:val="009702F0"/>
    <w:rsid w:val="009703DD"/>
    <w:rsid w:val="00970A50"/>
    <w:rsid w:val="009710FA"/>
    <w:rsid w:val="00971E8D"/>
    <w:rsid w:val="00971F08"/>
    <w:rsid w:val="0097230C"/>
    <w:rsid w:val="00972404"/>
    <w:rsid w:val="009728A7"/>
    <w:rsid w:val="00972E24"/>
    <w:rsid w:val="00974156"/>
    <w:rsid w:val="009743AF"/>
    <w:rsid w:val="0097457D"/>
    <w:rsid w:val="0097493A"/>
    <w:rsid w:val="00974E45"/>
    <w:rsid w:val="00974E67"/>
    <w:rsid w:val="0097588F"/>
    <w:rsid w:val="00975DD9"/>
    <w:rsid w:val="0097603D"/>
    <w:rsid w:val="00976949"/>
    <w:rsid w:val="00976B33"/>
    <w:rsid w:val="00977218"/>
    <w:rsid w:val="00977960"/>
    <w:rsid w:val="00977FEB"/>
    <w:rsid w:val="009801DE"/>
    <w:rsid w:val="00980477"/>
    <w:rsid w:val="009809AC"/>
    <w:rsid w:val="00981393"/>
    <w:rsid w:val="009819AB"/>
    <w:rsid w:val="0098201F"/>
    <w:rsid w:val="0098342B"/>
    <w:rsid w:val="00983A01"/>
    <w:rsid w:val="00983BE8"/>
    <w:rsid w:val="009850FA"/>
    <w:rsid w:val="00985253"/>
    <w:rsid w:val="009853B3"/>
    <w:rsid w:val="0098552B"/>
    <w:rsid w:val="00985979"/>
    <w:rsid w:val="00985BFD"/>
    <w:rsid w:val="00986F0A"/>
    <w:rsid w:val="0098707F"/>
    <w:rsid w:val="0098741E"/>
    <w:rsid w:val="00987A36"/>
    <w:rsid w:val="00987EFB"/>
    <w:rsid w:val="00990630"/>
    <w:rsid w:val="009909CD"/>
    <w:rsid w:val="00991402"/>
    <w:rsid w:val="009915CF"/>
    <w:rsid w:val="00991761"/>
    <w:rsid w:val="0099180F"/>
    <w:rsid w:val="009918DA"/>
    <w:rsid w:val="00991E3E"/>
    <w:rsid w:val="009920AF"/>
    <w:rsid w:val="00992728"/>
    <w:rsid w:val="009929C1"/>
    <w:rsid w:val="00992BC7"/>
    <w:rsid w:val="0099383B"/>
    <w:rsid w:val="00993EAD"/>
    <w:rsid w:val="009944BB"/>
    <w:rsid w:val="0099470E"/>
    <w:rsid w:val="009948E0"/>
    <w:rsid w:val="00994DCA"/>
    <w:rsid w:val="009951D6"/>
    <w:rsid w:val="009959B0"/>
    <w:rsid w:val="00995CC3"/>
    <w:rsid w:val="00995D95"/>
    <w:rsid w:val="009960EC"/>
    <w:rsid w:val="009962EE"/>
    <w:rsid w:val="009963CD"/>
    <w:rsid w:val="0099644F"/>
    <w:rsid w:val="00996584"/>
    <w:rsid w:val="00996838"/>
    <w:rsid w:val="00996BB5"/>
    <w:rsid w:val="00996CB1"/>
    <w:rsid w:val="009970DD"/>
    <w:rsid w:val="009975F3"/>
    <w:rsid w:val="00997789"/>
    <w:rsid w:val="00997968"/>
    <w:rsid w:val="00997CB2"/>
    <w:rsid w:val="00997F00"/>
    <w:rsid w:val="009A07FD"/>
    <w:rsid w:val="009A0FBA"/>
    <w:rsid w:val="009A12C0"/>
    <w:rsid w:val="009A147F"/>
    <w:rsid w:val="009A1601"/>
    <w:rsid w:val="009A1719"/>
    <w:rsid w:val="009A18A7"/>
    <w:rsid w:val="009A3818"/>
    <w:rsid w:val="009A3B3E"/>
    <w:rsid w:val="009A3B41"/>
    <w:rsid w:val="009A40BB"/>
    <w:rsid w:val="009A462D"/>
    <w:rsid w:val="009A50D0"/>
    <w:rsid w:val="009A5CBA"/>
    <w:rsid w:val="009A62E5"/>
    <w:rsid w:val="009B03BB"/>
    <w:rsid w:val="009B0964"/>
    <w:rsid w:val="009B0A30"/>
    <w:rsid w:val="009B0A5A"/>
    <w:rsid w:val="009B123B"/>
    <w:rsid w:val="009B1F30"/>
    <w:rsid w:val="009B3780"/>
    <w:rsid w:val="009B3A76"/>
    <w:rsid w:val="009B3AC2"/>
    <w:rsid w:val="009B431C"/>
    <w:rsid w:val="009B4490"/>
    <w:rsid w:val="009B44E5"/>
    <w:rsid w:val="009B4805"/>
    <w:rsid w:val="009B4DF4"/>
    <w:rsid w:val="009B564E"/>
    <w:rsid w:val="009B61B6"/>
    <w:rsid w:val="009B62FE"/>
    <w:rsid w:val="009B63EB"/>
    <w:rsid w:val="009B7E87"/>
    <w:rsid w:val="009B7EE1"/>
    <w:rsid w:val="009C0581"/>
    <w:rsid w:val="009C0629"/>
    <w:rsid w:val="009C06A5"/>
    <w:rsid w:val="009C1842"/>
    <w:rsid w:val="009C18C3"/>
    <w:rsid w:val="009C1D0C"/>
    <w:rsid w:val="009C2857"/>
    <w:rsid w:val="009C2E35"/>
    <w:rsid w:val="009C2E72"/>
    <w:rsid w:val="009C3356"/>
    <w:rsid w:val="009C33C8"/>
    <w:rsid w:val="009C3E0F"/>
    <w:rsid w:val="009C403E"/>
    <w:rsid w:val="009C4224"/>
    <w:rsid w:val="009C4B9D"/>
    <w:rsid w:val="009C4BCA"/>
    <w:rsid w:val="009C4DF5"/>
    <w:rsid w:val="009C52B8"/>
    <w:rsid w:val="009C55E4"/>
    <w:rsid w:val="009C5844"/>
    <w:rsid w:val="009C59AD"/>
    <w:rsid w:val="009C5DBC"/>
    <w:rsid w:val="009C5E93"/>
    <w:rsid w:val="009C5F9E"/>
    <w:rsid w:val="009C6832"/>
    <w:rsid w:val="009C68C3"/>
    <w:rsid w:val="009C6A7A"/>
    <w:rsid w:val="009C7109"/>
    <w:rsid w:val="009C784B"/>
    <w:rsid w:val="009C79A6"/>
    <w:rsid w:val="009C79EE"/>
    <w:rsid w:val="009C7F4F"/>
    <w:rsid w:val="009C7FB2"/>
    <w:rsid w:val="009C7FBC"/>
    <w:rsid w:val="009D05CB"/>
    <w:rsid w:val="009D06E7"/>
    <w:rsid w:val="009D0E62"/>
    <w:rsid w:val="009D12B1"/>
    <w:rsid w:val="009D165F"/>
    <w:rsid w:val="009D1A62"/>
    <w:rsid w:val="009D1DBC"/>
    <w:rsid w:val="009D1F38"/>
    <w:rsid w:val="009D24FA"/>
    <w:rsid w:val="009D2B29"/>
    <w:rsid w:val="009D2BEB"/>
    <w:rsid w:val="009D2F05"/>
    <w:rsid w:val="009D30E9"/>
    <w:rsid w:val="009D4043"/>
    <w:rsid w:val="009D472C"/>
    <w:rsid w:val="009D4FF0"/>
    <w:rsid w:val="009D5665"/>
    <w:rsid w:val="009D618B"/>
    <w:rsid w:val="009D62DF"/>
    <w:rsid w:val="009D6396"/>
    <w:rsid w:val="009D6657"/>
    <w:rsid w:val="009D6712"/>
    <w:rsid w:val="009D6934"/>
    <w:rsid w:val="009D703C"/>
    <w:rsid w:val="009D718F"/>
    <w:rsid w:val="009D7976"/>
    <w:rsid w:val="009E068F"/>
    <w:rsid w:val="009E14E0"/>
    <w:rsid w:val="009E1EC7"/>
    <w:rsid w:val="009E32AB"/>
    <w:rsid w:val="009E3525"/>
    <w:rsid w:val="009E35DB"/>
    <w:rsid w:val="009E3A9D"/>
    <w:rsid w:val="009E3D73"/>
    <w:rsid w:val="009E4693"/>
    <w:rsid w:val="009E47A3"/>
    <w:rsid w:val="009E495F"/>
    <w:rsid w:val="009E4B03"/>
    <w:rsid w:val="009E5276"/>
    <w:rsid w:val="009E6026"/>
    <w:rsid w:val="009E6A19"/>
    <w:rsid w:val="009E7175"/>
    <w:rsid w:val="009E7384"/>
    <w:rsid w:val="009F04D6"/>
    <w:rsid w:val="009F08F3"/>
    <w:rsid w:val="009F0C96"/>
    <w:rsid w:val="009F0D42"/>
    <w:rsid w:val="009F0FD2"/>
    <w:rsid w:val="009F11F3"/>
    <w:rsid w:val="009F1640"/>
    <w:rsid w:val="009F1AD0"/>
    <w:rsid w:val="009F1CAD"/>
    <w:rsid w:val="009F2C1D"/>
    <w:rsid w:val="009F328B"/>
    <w:rsid w:val="009F344F"/>
    <w:rsid w:val="009F39B6"/>
    <w:rsid w:val="009F3DCC"/>
    <w:rsid w:val="009F3E81"/>
    <w:rsid w:val="009F4350"/>
    <w:rsid w:val="009F4E81"/>
    <w:rsid w:val="009F505C"/>
    <w:rsid w:val="009F5443"/>
    <w:rsid w:val="009F5907"/>
    <w:rsid w:val="009F5D11"/>
    <w:rsid w:val="009F5E07"/>
    <w:rsid w:val="009F698F"/>
    <w:rsid w:val="009F6DDD"/>
    <w:rsid w:val="009F7C1B"/>
    <w:rsid w:val="00A01A67"/>
    <w:rsid w:val="00A01DC1"/>
    <w:rsid w:val="00A02792"/>
    <w:rsid w:val="00A03045"/>
    <w:rsid w:val="00A031D8"/>
    <w:rsid w:val="00A03723"/>
    <w:rsid w:val="00A03E37"/>
    <w:rsid w:val="00A03E5C"/>
    <w:rsid w:val="00A043A5"/>
    <w:rsid w:val="00A048A8"/>
    <w:rsid w:val="00A04F49"/>
    <w:rsid w:val="00A04F86"/>
    <w:rsid w:val="00A058DA"/>
    <w:rsid w:val="00A05A21"/>
    <w:rsid w:val="00A05BDF"/>
    <w:rsid w:val="00A06B5D"/>
    <w:rsid w:val="00A0796B"/>
    <w:rsid w:val="00A07BD1"/>
    <w:rsid w:val="00A10279"/>
    <w:rsid w:val="00A102B5"/>
    <w:rsid w:val="00A106C1"/>
    <w:rsid w:val="00A11114"/>
    <w:rsid w:val="00A11602"/>
    <w:rsid w:val="00A11EE5"/>
    <w:rsid w:val="00A128A1"/>
    <w:rsid w:val="00A12B84"/>
    <w:rsid w:val="00A130C7"/>
    <w:rsid w:val="00A132E2"/>
    <w:rsid w:val="00A133C9"/>
    <w:rsid w:val="00A13E54"/>
    <w:rsid w:val="00A13EC0"/>
    <w:rsid w:val="00A1437D"/>
    <w:rsid w:val="00A14429"/>
    <w:rsid w:val="00A14FF4"/>
    <w:rsid w:val="00A15165"/>
    <w:rsid w:val="00A15217"/>
    <w:rsid w:val="00A15745"/>
    <w:rsid w:val="00A15A82"/>
    <w:rsid w:val="00A164E5"/>
    <w:rsid w:val="00A16B14"/>
    <w:rsid w:val="00A16EC8"/>
    <w:rsid w:val="00A16F35"/>
    <w:rsid w:val="00A17F63"/>
    <w:rsid w:val="00A202C2"/>
    <w:rsid w:val="00A20396"/>
    <w:rsid w:val="00A20F7D"/>
    <w:rsid w:val="00A21264"/>
    <w:rsid w:val="00A21343"/>
    <w:rsid w:val="00A215C9"/>
    <w:rsid w:val="00A2193B"/>
    <w:rsid w:val="00A22560"/>
    <w:rsid w:val="00A22791"/>
    <w:rsid w:val="00A22ECA"/>
    <w:rsid w:val="00A2351A"/>
    <w:rsid w:val="00A24157"/>
    <w:rsid w:val="00A25119"/>
    <w:rsid w:val="00A25DF3"/>
    <w:rsid w:val="00A264A9"/>
    <w:rsid w:val="00A26574"/>
    <w:rsid w:val="00A27785"/>
    <w:rsid w:val="00A27C9B"/>
    <w:rsid w:val="00A27FCE"/>
    <w:rsid w:val="00A30187"/>
    <w:rsid w:val="00A31220"/>
    <w:rsid w:val="00A321EF"/>
    <w:rsid w:val="00A3266E"/>
    <w:rsid w:val="00A32CB5"/>
    <w:rsid w:val="00A33832"/>
    <w:rsid w:val="00A33A3E"/>
    <w:rsid w:val="00A33DAD"/>
    <w:rsid w:val="00A341B8"/>
    <w:rsid w:val="00A3448A"/>
    <w:rsid w:val="00A34C3E"/>
    <w:rsid w:val="00A356B4"/>
    <w:rsid w:val="00A3576B"/>
    <w:rsid w:val="00A357ED"/>
    <w:rsid w:val="00A361CC"/>
    <w:rsid w:val="00A36297"/>
    <w:rsid w:val="00A36C3E"/>
    <w:rsid w:val="00A36CDF"/>
    <w:rsid w:val="00A37207"/>
    <w:rsid w:val="00A37DA3"/>
    <w:rsid w:val="00A41DEE"/>
    <w:rsid w:val="00A41E2B"/>
    <w:rsid w:val="00A4224E"/>
    <w:rsid w:val="00A423BE"/>
    <w:rsid w:val="00A423F1"/>
    <w:rsid w:val="00A42E1F"/>
    <w:rsid w:val="00A439CD"/>
    <w:rsid w:val="00A43A01"/>
    <w:rsid w:val="00A43F83"/>
    <w:rsid w:val="00A44091"/>
    <w:rsid w:val="00A442A5"/>
    <w:rsid w:val="00A446A1"/>
    <w:rsid w:val="00A44C60"/>
    <w:rsid w:val="00A4506D"/>
    <w:rsid w:val="00A451B0"/>
    <w:rsid w:val="00A455B3"/>
    <w:rsid w:val="00A458B8"/>
    <w:rsid w:val="00A45B74"/>
    <w:rsid w:val="00A45CBD"/>
    <w:rsid w:val="00A46223"/>
    <w:rsid w:val="00A46922"/>
    <w:rsid w:val="00A469C4"/>
    <w:rsid w:val="00A46AD9"/>
    <w:rsid w:val="00A46C08"/>
    <w:rsid w:val="00A47275"/>
    <w:rsid w:val="00A47A3C"/>
    <w:rsid w:val="00A47B5A"/>
    <w:rsid w:val="00A47DB5"/>
    <w:rsid w:val="00A507E6"/>
    <w:rsid w:val="00A50B10"/>
    <w:rsid w:val="00A511F4"/>
    <w:rsid w:val="00A51734"/>
    <w:rsid w:val="00A517DB"/>
    <w:rsid w:val="00A52D64"/>
    <w:rsid w:val="00A52E1D"/>
    <w:rsid w:val="00A537C5"/>
    <w:rsid w:val="00A545CF"/>
    <w:rsid w:val="00A5481E"/>
    <w:rsid w:val="00A54E48"/>
    <w:rsid w:val="00A5659E"/>
    <w:rsid w:val="00A56E50"/>
    <w:rsid w:val="00A57BC4"/>
    <w:rsid w:val="00A57C2C"/>
    <w:rsid w:val="00A60199"/>
    <w:rsid w:val="00A6050D"/>
    <w:rsid w:val="00A60589"/>
    <w:rsid w:val="00A61499"/>
    <w:rsid w:val="00A61FAC"/>
    <w:rsid w:val="00A62A77"/>
    <w:rsid w:val="00A63257"/>
    <w:rsid w:val="00A6338E"/>
    <w:rsid w:val="00A63483"/>
    <w:rsid w:val="00A637BA"/>
    <w:rsid w:val="00A63E1E"/>
    <w:rsid w:val="00A63E96"/>
    <w:rsid w:val="00A640A0"/>
    <w:rsid w:val="00A64D51"/>
    <w:rsid w:val="00A6559F"/>
    <w:rsid w:val="00A657D7"/>
    <w:rsid w:val="00A660AC"/>
    <w:rsid w:val="00A66275"/>
    <w:rsid w:val="00A67CCD"/>
    <w:rsid w:val="00A67E6C"/>
    <w:rsid w:val="00A67FAD"/>
    <w:rsid w:val="00A708F3"/>
    <w:rsid w:val="00A70B49"/>
    <w:rsid w:val="00A70B8E"/>
    <w:rsid w:val="00A71AF2"/>
    <w:rsid w:val="00A71B99"/>
    <w:rsid w:val="00A721B4"/>
    <w:rsid w:val="00A725AF"/>
    <w:rsid w:val="00A72AAB"/>
    <w:rsid w:val="00A731B7"/>
    <w:rsid w:val="00A739D0"/>
    <w:rsid w:val="00A7412F"/>
    <w:rsid w:val="00A7464A"/>
    <w:rsid w:val="00A747E0"/>
    <w:rsid w:val="00A74A7F"/>
    <w:rsid w:val="00A74DC2"/>
    <w:rsid w:val="00A74ECE"/>
    <w:rsid w:val="00A75610"/>
    <w:rsid w:val="00A761D4"/>
    <w:rsid w:val="00A7644D"/>
    <w:rsid w:val="00A77BF3"/>
    <w:rsid w:val="00A77EC4"/>
    <w:rsid w:val="00A804EB"/>
    <w:rsid w:val="00A813A3"/>
    <w:rsid w:val="00A815C7"/>
    <w:rsid w:val="00A8202E"/>
    <w:rsid w:val="00A82622"/>
    <w:rsid w:val="00A82EAB"/>
    <w:rsid w:val="00A82EAC"/>
    <w:rsid w:val="00A83655"/>
    <w:rsid w:val="00A8393E"/>
    <w:rsid w:val="00A83BA1"/>
    <w:rsid w:val="00A84098"/>
    <w:rsid w:val="00A84C81"/>
    <w:rsid w:val="00A8506F"/>
    <w:rsid w:val="00A85539"/>
    <w:rsid w:val="00A8575A"/>
    <w:rsid w:val="00A85A3D"/>
    <w:rsid w:val="00A85A7C"/>
    <w:rsid w:val="00A85C6C"/>
    <w:rsid w:val="00A85EF6"/>
    <w:rsid w:val="00A86198"/>
    <w:rsid w:val="00A861C6"/>
    <w:rsid w:val="00A8676A"/>
    <w:rsid w:val="00A869D7"/>
    <w:rsid w:val="00A873FE"/>
    <w:rsid w:val="00A8740A"/>
    <w:rsid w:val="00A87722"/>
    <w:rsid w:val="00A87866"/>
    <w:rsid w:val="00A87EEA"/>
    <w:rsid w:val="00A90164"/>
    <w:rsid w:val="00A90BFB"/>
    <w:rsid w:val="00A921FF"/>
    <w:rsid w:val="00A92879"/>
    <w:rsid w:val="00A92C67"/>
    <w:rsid w:val="00A93018"/>
    <w:rsid w:val="00A931F6"/>
    <w:rsid w:val="00A93509"/>
    <w:rsid w:val="00A9442A"/>
    <w:rsid w:val="00A94B53"/>
    <w:rsid w:val="00A95031"/>
    <w:rsid w:val="00A952EE"/>
    <w:rsid w:val="00A954DA"/>
    <w:rsid w:val="00A956FE"/>
    <w:rsid w:val="00A95752"/>
    <w:rsid w:val="00A96B6A"/>
    <w:rsid w:val="00A97BE3"/>
    <w:rsid w:val="00A97C0D"/>
    <w:rsid w:val="00AA016F"/>
    <w:rsid w:val="00AA111D"/>
    <w:rsid w:val="00AA15FC"/>
    <w:rsid w:val="00AA19EB"/>
    <w:rsid w:val="00AA1EB5"/>
    <w:rsid w:val="00AA1ED6"/>
    <w:rsid w:val="00AA2335"/>
    <w:rsid w:val="00AA242C"/>
    <w:rsid w:val="00AA2B39"/>
    <w:rsid w:val="00AA2D0C"/>
    <w:rsid w:val="00AA3390"/>
    <w:rsid w:val="00AA33D0"/>
    <w:rsid w:val="00AA3C13"/>
    <w:rsid w:val="00AA51D6"/>
    <w:rsid w:val="00AA6432"/>
    <w:rsid w:val="00AA6493"/>
    <w:rsid w:val="00AA6594"/>
    <w:rsid w:val="00AA6AAB"/>
    <w:rsid w:val="00AA70E0"/>
    <w:rsid w:val="00AB031E"/>
    <w:rsid w:val="00AB0BC8"/>
    <w:rsid w:val="00AB11CA"/>
    <w:rsid w:val="00AB14D9"/>
    <w:rsid w:val="00AB1568"/>
    <w:rsid w:val="00AB1EAC"/>
    <w:rsid w:val="00AB1F40"/>
    <w:rsid w:val="00AB20FF"/>
    <w:rsid w:val="00AB250C"/>
    <w:rsid w:val="00AB2588"/>
    <w:rsid w:val="00AB2DCD"/>
    <w:rsid w:val="00AB3016"/>
    <w:rsid w:val="00AB352A"/>
    <w:rsid w:val="00AB3CF0"/>
    <w:rsid w:val="00AB3FCC"/>
    <w:rsid w:val="00AB411F"/>
    <w:rsid w:val="00AB43E8"/>
    <w:rsid w:val="00AB4493"/>
    <w:rsid w:val="00AB458A"/>
    <w:rsid w:val="00AB4A89"/>
    <w:rsid w:val="00AB4AB8"/>
    <w:rsid w:val="00AB533D"/>
    <w:rsid w:val="00AB6163"/>
    <w:rsid w:val="00AB655E"/>
    <w:rsid w:val="00AB65A5"/>
    <w:rsid w:val="00AB74EC"/>
    <w:rsid w:val="00AC007F"/>
    <w:rsid w:val="00AC08B0"/>
    <w:rsid w:val="00AC09DF"/>
    <w:rsid w:val="00AC0FF5"/>
    <w:rsid w:val="00AC109A"/>
    <w:rsid w:val="00AC1B79"/>
    <w:rsid w:val="00AC208C"/>
    <w:rsid w:val="00AC2262"/>
    <w:rsid w:val="00AC2448"/>
    <w:rsid w:val="00AC257C"/>
    <w:rsid w:val="00AC2ECD"/>
    <w:rsid w:val="00AC2F87"/>
    <w:rsid w:val="00AC3119"/>
    <w:rsid w:val="00AC39F6"/>
    <w:rsid w:val="00AC41DB"/>
    <w:rsid w:val="00AC49FB"/>
    <w:rsid w:val="00AC4A00"/>
    <w:rsid w:val="00AC5A10"/>
    <w:rsid w:val="00AC6303"/>
    <w:rsid w:val="00AC718F"/>
    <w:rsid w:val="00AC7364"/>
    <w:rsid w:val="00AC7789"/>
    <w:rsid w:val="00AC792E"/>
    <w:rsid w:val="00AC79EA"/>
    <w:rsid w:val="00AC7D3F"/>
    <w:rsid w:val="00AC7F5F"/>
    <w:rsid w:val="00AD02C0"/>
    <w:rsid w:val="00AD0843"/>
    <w:rsid w:val="00AD0AA3"/>
    <w:rsid w:val="00AD1864"/>
    <w:rsid w:val="00AD22AA"/>
    <w:rsid w:val="00AD2426"/>
    <w:rsid w:val="00AD34F3"/>
    <w:rsid w:val="00AD3C26"/>
    <w:rsid w:val="00AD3CA7"/>
    <w:rsid w:val="00AD3F94"/>
    <w:rsid w:val="00AD44A1"/>
    <w:rsid w:val="00AD4A5A"/>
    <w:rsid w:val="00AD567E"/>
    <w:rsid w:val="00AD596C"/>
    <w:rsid w:val="00AD5C2D"/>
    <w:rsid w:val="00AD6C3A"/>
    <w:rsid w:val="00AD718E"/>
    <w:rsid w:val="00AE05A5"/>
    <w:rsid w:val="00AE09EA"/>
    <w:rsid w:val="00AE146C"/>
    <w:rsid w:val="00AE18A0"/>
    <w:rsid w:val="00AE1987"/>
    <w:rsid w:val="00AE1F75"/>
    <w:rsid w:val="00AE2360"/>
    <w:rsid w:val="00AE27AC"/>
    <w:rsid w:val="00AE2951"/>
    <w:rsid w:val="00AE2CD1"/>
    <w:rsid w:val="00AE2E65"/>
    <w:rsid w:val="00AE2FEB"/>
    <w:rsid w:val="00AE3A2D"/>
    <w:rsid w:val="00AE3EF3"/>
    <w:rsid w:val="00AE3FF4"/>
    <w:rsid w:val="00AE40E0"/>
    <w:rsid w:val="00AE438B"/>
    <w:rsid w:val="00AE4B9A"/>
    <w:rsid w:val="00AE4DBA"/>
    <w:rsid w:val="00AE4F07"/>
    <w:rsid w:val="00AE5972"/>
    <w:rsid w:val="00AE5CEC"/>
    <w:rsid w:val="00AE63C2"/>
    <w:rsid w:val="00AE64AA"/>
    <w:rsid w:val="00AE659D"/>
    <w:rsid w:val="00AE6D9C"/>
    <w:rsid w:val="00AE77A7"/>
    <w:rsid w:val="00AE7A16"/>
    <w:rsid w:val="00AE7E3B"/>
    <w:rsid w:val="00AF0198"/>
    <w:rsid w:val="00AF0280"/>
    <w:rsid w:val="00AF0438"/>
    <w:rsid w:val="00AF0532"/>
    <w:rsid w:val="00AF09A7"/>
    <w:rsid w:val="00AF0A9A"/>
    <w:rsid w:val="00AF0ECC"/>
    <w:rsid w:val="00AF0F2C"/>
    <w:rsid w:val="00AF115D"/>
    <w:rsid w:val="00AF1C5D"/>
    <w:rsid w:val="00AF2B89"/>
    <w:rsid w:val="00AF2DAB"/>
    <w:rsid w:val="00AF3707"/>
    <w:rsid w:val="00AF3BF2"/>
    <w:rsid w:val="00AF41DC"/>
    <w:rsid w:val="00AF42D7"/>
    <w:rsid w:val="00AF44D8"/>
    <w:rsid w:val="00AF4CE7"/>
    <w:rsid w:val="00AF5BDB"/>
    <w:rsid w:val="00AF5C65"/>
    <w:rsid w:val="00AF5E42"/>
    <w:rsid w:val="00AF632D"/>
    <w:rsid w:val="00AF6664"/>
    <w:rsid w:val="00AF6E14"/>
    <w:rsid w:val="00AF6EEB"/>
    <w:rsid w:val="00AF7195"/>
    <w:rsid w:val="00AF7C49"/>
    <w:rsid w:val="00B000D8"/>
    <w:rsid w:val="00B00616"/>
    <w:rsid w:val="00B006FE"/>
    <w:rsid w:val="00B007CB"/>
    <w:rsid w:val="00B012C0"/>
    <w:rsid w:val="00B017C7"/>
    <w:rsid w:val="00B02547"/>
    <w:rsid w:val="00B02733"/>
    <w:rsid w:val="00B0279D"/>
    <w:rsid w:val="00B02858"/>
    <w:rsid w:val="00B02AA9"/>
    <w:rsid w:val="00B02CF9"/>
    <w:rsid w:val="00B02E1F"/>
    <w:rsid w:val="00B02FA3"/>
    <w:rsid w:val="00B0334E"/>
    <w:rsid w:val="00B03374"/>
    <w:rsid w:val="00B03711"/>
    <w:rsid w:val="00B0440B"/>
    <w:rsid w:val="00B05084"/>
    <w:rsid w:val="00B050E8"/>
    <w:rsid w:val="00B052C8"/>
    <w:rsid w:val="00B05547"/>
    <w:rsid w:val="00B057C5"/>
    <w:rsid w:val="00B06CBB"/>
    <w:rsid w:val="00B06E13"/>
    <w:rsid w:val="00B070C5"/>
    <w:rsid w:val="00B072DF"/>
    <w:rsid w:val="00B07C39"/>
    <w:rsid w:val="00B1022B"/>
    <w:rsid w:val="00B10582"/>
    <w:rsid w:val="00B1114F"/>
    <w:rsid w:val="00B11387"/>
    <w:rsid w:val="00B11EDB"/>
    <w:rsid w:val="00B121B0"/>
    <w:rsid w:val="00B12CB2"/>
    <w:rsid w:val="00B13162"/>
    <w:rsid w:val="00B1386A"/>
    <w:rsid w:val="00B13BD0"/>
    <w:rsid w:val="00B143DB"/>
    <w:rsid w:val="00B14ECA"/>
    <w:rsid w:val="00B15190"/>
    <w:rsid w:val="00B15717"/>
    <w:rsid w:val="00B157F9"/>
    <w:rsid w:val="00B15ADB"/>
    <w:rsid w:val="00B1656A"/>
    <w:rsid w:val="00B16969"/>
    <w:rsid w:val="00B16C85"/>
    <w:rsid w:val="00B1723C"/>
    <w:rsid w:val="00B1793A"/>
    <w:rsid w:val="00B17B29"/>
    <w:rsid w:val="00B17C43"/>
    <w:rsid w:val="00B20256"/>
    <w:rsid w:val="00B205A7"/>
    <w:rsid w:val="00B20D09"/>
    <w:rsid w:val="00B20D62"/>
    <w:rsid w:val="00B20F0D"/>
    <w:rsid w:val="00B2113B"/>
    <w:rsid w:val="00B212B9"/>
    <w:rsid w:val="00B21393"/>
    <w:rsid w:val="00B21C7D"/>
    <w:rsid w:val="00B21DDF"/>
    <w:rsid w:val="00B222CB"/>
    <w:rsid w:val="00B2261D"/>
    <w:rsid w:val="00B226F6"/>
    <w:rsid w:val="00B22A8D"/>
    <w:rsid w:val="00B22B0F"/>
    <w:rsid w:val="00B22C1D"/>
    <w:rsid w:val="00B22D6A"/>
    <w:rsid w:val="00B230CD"/>
    <w:rsid w:val="00B23EA1"/>
    <w:rsid w:val="00B242EF"/>
    <w:rsid w:val="00B250DF"/>
    <w:rsid w:val="00B25225"/>
    <w:rsid w:val="00B262FB"/>
    <w:rsid w:val="00B2763F"/>
    <w:rsid w:val="00B27883"/>
    <w:rsid w:val="00B27AAC"/>
    <w:rsid w:val="00B3028D"/>
    <w:rsid w:val="00B303D0"/>
    <w:rsid w:val="00B30929"/>
    <w:rsid w:val="00B30E77"/>
    <w:rsid w:val="00B31580"/>
    <w:rsid w:val="00B31C85"/>
    <w:rsid w:val="00B32142"/>
    <w:rsid w:val="00B32495"/>
    <w:rsid w:val="00B32CDC"/>
    <w:rsid w:val="00B3358E"/>
    <w:rsid w:val="00B34C15"/>
    <w:rsid w:val="00B34EE8"/>
    <w:rsid w:val="00B351E8"/>
    <w:rsid w:val="00B3555F"/>
    <w:rsid w:val="00B355B7"/>
    <w:rsid w:val="00B358E5"/>
    <w:rsid w:val="00B35A0D"/>
    <w:rsid w:val="00B35DC8"/>
    <w:rsid w:val="00B3669B"/>
    <w:rsid w:val="00B36A63"/>
    <w:rsid w:val="00B36BC0"/>
    <w:rsid w:val="00B36DCF"/>
    <w:rsid w:val="00B36FE2"/>
    <w:rsid w:val="00B3707B"/>
    <w:rsid w:val="00B372AA"/>
    <w:rsid w:val="00B37374"/>
    <w:rsid w:val="00B374AA"/>
    <w:rsid w:val="00B37954"/>
    <w:rsid w:val="00B37FD6"/>
    <w:rsid w:val="00B40445"/>
    <w:rsid w:val="00B40FB3"/>
    <w:rsid w:val="00B40FEE"/>
    <w:rsid w:val="00B411C2"/>
    <w:rsid w:val="00B41888"/>
    <w:rsid w:val="00B41941"/>
    <w:rsid w:val="00B42FB1"/>
    <w:rsid w:val="00B43040"/>
    <w:rsid w:val="00B43CEF"/>
    <w:rsid w:val="00B44C47"/>
    <w:rsid w:val="00B44D30"/>
    <w:rsid w:val="00B45A52"/>
    <w:rsid w:val="00B45B99"/>
    <w:rsid w:val="00B46175"/>
    <w:rsid w:val="00B4741D"/>
    <w:rsid w:val="00B476F6"/>
    <w:rsid w:val="00B47B94"/>
    <w:rsid w:val="00B47F0C"/>
    <w:rsid w:val="00B50370"/>
    <w:rsid w:val="00B50372"/>
    <w:rsid w:val="00B511B7"/>
    <w:rsid w:val="00B52CEB"/>
    <w:rsid w:val="00B53024"/>
    <w:rsid w:val="00B53505"/>
    <w:rsid w:val="00B535F2"/>
    <w:rsid w:val="00B53780"/>
    <w:rsid w:val="00B5397C"/>
    <w:rsid w:val="00B54284"/>
    <w:rsid w:val="00B566A8"/>
    <w:rsid w:val="00B573A3"/>
    <w:rsid w:val="00B57D4B"/>
    <w:rsid w:val="00B60C30"/>
    <w:rsid w:val="00B6124F"/>
    <w:rsid w:val="00B617BD"/>
    <w:rsid w:val="00B61C56"/>
    <w:rsid w:val="00B6238C"/>
    <w:rsid w:val="00B627AA"/>
    <w:rsid w:val="00B627E8"/>
    <w:rsid w:val="00B62DBB"/>
    <w:rsid w:val="00B63F01"/>
    <w:rsid w:val="00B63FE9"/>
    <w:rsid w:val="00B6408D"/>
    <w:rsid w:val="00B64B35"/>
    <w:rsid w:val="00B65E98"/>
    <w:rsid w:val="00B660CE"/>
    <w:rsid w:val="00B660D0"/>
    <w:rsid w:val="00B66221"/>
    <w:rsid w:val="00B662F7"/>
    <w:rsid w:val="00B664C7"/>
    <w:rsid w:val="00B66A37"/>
    <w:rsid w:val="00B66A3A"/>
    <w:rsid w:val="00B66BBC"/>
    <w:rsid w:val="00B66C19"/>
    <w:rsid w:val="00B67075"/>
    <w:rsid w:val="00B67269"/>
    <w:rsid w:val="00B674AB"/>
    <w:rsid w:val="00B6776B"/>
    <w:rsid w:val="00B67936"/>
    <w:rsid w:val="00B731C6"/>
    <w:rsid w:val="00B731F7"/>
    <w:rsid w:val="00B7375B"/>
    <w:rsid w:val="00B739F6"/>
    <w:rsid w:val="00B747A1"/>
    <w:rsid w:val="00B74FF0"/>
    <w:rsid w:val="00B7513D"/>
    <w:rsid w:val="00B7549F"/>
    <w:rsid w:val="00B75A51"/>
    <w:rsid w:val="00B75AA6"/>
    <w:rsid w:val="00B75CC6"/>
    <w:rsid w:val="00B75F94"/>
    <w:rsid w:val="00B7624B"/>
    <w:rsid w:val="00B763BD"/>
    <w:rsid w:val="00B76D2B"/>
    <w:rsid w:val="00B77241"/>
    <w:rsid w:val="00B77C2F"/>
    <w:rsid w:val="00B80337"/>
    <w:rsid w:val="00B80A10"/>
    <w:rsid w:val="00B81A23"/>
    <w:rsid w:val="00B81A6C"/>
    <w:rsid w:val="00B81DC5"/>
    <w:rsid w:val="00B824D5"/>
    <w:rsid w:val="00B83417"/>
    <w:rsid w:val="00B83759"/>
    <w:rsid w:val="00B84893"/>
    <w:rsid w:val="00B85A20"/>
    <w:rsid w:val="00B85DE5"/>
    <w:rsid w:val="00B860D6"/>
    <w:rsid w:val="00B8611F"/>
    <w:rsid w:val="00B86776"/>
    <w:rsid w:val="00B86B51"/>
    <w:rsid w:val="00B86F75"/>
    <w:rsid w:val="00B87C21"/>
    <w:rsid w:val="00B90161"/>
    <w:rsid w:val="00B909F3"/>
    <w:rsid w:val="00B90F73"/>
    <w:rsid w:val="00B920AE"/>
    <w:rsid w:val="00B92CA6"/>
    <w:rsid w:val="00B92E86"/>
    <w:rsid w:val="00B93013"/>
    <w:rsid w:val="00B933DC"/>
    <w:rsid w:val="00B936BF"/>
    <w:rsid w:val="00B93768"/>
    <w:rsid w:val="00B93B15"/>
    <w:rsid w:val="00B93B59"/>
    <w:rsid w:val="00B93B97"/>
    <w:rsid w:val="00B93E1F"/>
    <w:rsid w:val="00B9406A"/>
    <w:rsid w:val="00B946EE"/>
    <w:rsid w:val="00B94767"/>
    <w:rsid w:val="00B94890"/>
    <w:rsid w:val="00B94A35"/>
    <w:rsid w:val="00B95641"/>
    <w:rsid w:val="00B9589D"/>
    <w:rsid w:val="00B95BAD"/>
    <w:rsid w:val="00B95CDE"/>
    <w:rsid w:val="00B960A1"/>
    <w:rsid w:val="00B963D2"/>
    <w:rsid w:val="00B96A15"/>
    <w:rsid w:val="00B9725A"/>
    <w:rsid w:val="00B972E4"/>
    <w:rsid w:val="00B977C7"/>
    <w:rsid w:val="00B97F5A"/>
    <w:rsid w:val="00BA02D4"/>
    <w:rsid w:val="00BA0480"/>
    <w:rsid w:val="00BA04C4"/>
    <w:rsid w:val="00BA0781"/>
    <w:rsid w:val="00BA07F7"/>
    <w:rsid w:val="00BA0DB2"/>
    <w:rsid w:val="00BA1939"/>
    <w:rsid w:val="00BA2280"/>
    <w:rsid w:val="00BA2599"/>
    <w:rsid w:val="00BA29BB"/>
    <w:rsid w:val="00BA2A08"/>
    <w:rsid w:val="00BA2CE8"/>
    <w:rsid w:val="00BA2E01"/>
    <w:rsid w:val="00BA3798"/>
    <w:rsid w:val="00BA3FB1"/>
    <w:rsid w:val="00BA40C8"/>
    <w:rsid w:val="00BA4775"/>
    <w:rsid w:val="00BA4E83"/>
    <w:rsid w:val="00BA52FF"/>
    <w:rsid w:val="00BA534C"/>
    <w:rsid w:val="00BA557F"/>
    <w:rsid w:val="00BA56D2"/>
    <w:rsid w:val="00BA5866"/>
    <w:rsid w:val="00BA58C4"/>
    <w:rsid w:val="00BA5E73"/>
    <w:rsid w:val="00BA5F45"/>
    <w:rsid w:val="00BA65C4"/>
    <w:rsid w:val="00BA71EF"/>
    <w:rsid w:val="00BA75EB"/>
    <w:rsid w:val="00BA76E0"/>
    <w:rsid w:val="00BB0264"/>
    <w:rsid w:val="00BB04DB"/>
    <w:rsid w:val="00BB05DF"/>
    <w:rsid w:val="00BB0EDB"/>
    <w:rsid w:val="00BB103A"/>
    <w:rsid w:val="00BB10CC"/>
    <w:rsid w:val="00BB11A0"/>
    <w:rsid w:val="00BB1814"/>
    <w:rsid w:val="00BB1855"/>
    <w:rsid w:val="00BB2211"/>
    <w:rsid w:val="00BB225E"/>
    <w:rsid w:val="00BB2747"/>
    <w:rsid w:val="00BB278F"/>
    <w:rsid w:val="00BB2A25"/>
    <w:rsid w:val="00BB3E68"/>
    <w:rsid w:val="00BB510A"/>
    <w:rsid w:val="00BB51E9"/>
    <w:rsid w:val="00BB549D"/>
    <w:rsid w:val="00BB5A1A"/>
    <w:rsid w:val="00BB5FA0"/>
    <w:rsid w:val="00BB6AE6"/>
    <w:rsid w:val="00BB6C1C"/>
    <w:rsid w:val="00BB6EC2"/>
    <w:rsid w:val="00BB7D37"/>
    <w:rsid w:val="00BC04F5"/>
    <w:rsid w:val="00BC06E2"/>
    <w:rsid w:val="00BC0D35"/>
    <w:rsid w:val="00BC0F2A"/>
    <w:rsid w:val="00BC0F4F"/>
    <w:rsid w:val="00BC0FC5"/>
    <w:rsid w:val="00BC0FDC"/>
    <w:rsid w:val="00BC139A"/>
    <w:rsid w:val="00BC201E"/>
    <w:rsid w:val="00BC208B"/>
    <w:rsid w:val="00BC23B8"/>
    <w:rsid w:val="00BC2510"/>
    <w:rsid w:val="00BC3053"/>
    <w:rsid w:val="00BC3105"/>
    <w:rsid w:val="00BC3388"/>
    <w:rsid w:val="00BC38F3"/>
    <w:rsid w:val="00BC40AF"/>
    <w:rsid w:val="00BC4D2E"/>
    <w:rsid w:val="00BC4EA9"/>
    <w:rsid w:val="00BC5133"/>
    <w:rsid w:val="00BC52C1"/>
    <w:rsid w:val="00BC5476"/>
    <w:rsid w:val="00BC58A9"/>
    <w:rsid w:val="00BC635C"/>
    <w:rsid w:val="00BC663A"/>
    <w:rsid w:val="00BC663C"/>
    <w:rsid w:val="00BC66C8"/>
    <w:rsid w:val="00BC6C90"/>
    <w:rsid w:val="00BC7572"/>
    <w:rsid w:val="00BC7CC7"/>
    <w:rsid w:val="00BD0BE3"/>
    <w:rsid w:val="00BD1697"/>
    <w:rsid w:val="00BD177E"/>
    <w:rsid w:val="00BD1CBA"/>
    <w:rsid w:val="00BD1FA2"/>
    <w:rsid w:val="00BD233C"/>
    <w:rsid w:val="00BD2361"/>
    <w:rsid w:val="00BD2958"/>
    <w:rsid w:val="00BD2DE0"/>
    <w:rsid w:val="00BD3D1F"/>
    <w:rsid w:val="00BD3D4C"/>
    <w:rsid w:val="00BD48AC"/>
    <w:rsid w:val="00BD4D10"/>
    <w:rsid w:val="00BD5154"/>
    <w:rsid w:val="00BD5C23"/>
    <w:rsid w:val="00BD5F1A"/>
    <w:rsid w:val="00BD6792"/>
    <w:rsid w:val="00BD6955"/>
    <w:rsid w:val="00BD69A4"/>
    <w:rsid w:val="00BD6D3F"/>
    <w:rsid w:val="00BD6F67"/>
    <w:rsid w:val="00BD6FCE"/>
    <w:rsid w:val="00BD70E4"/>
    <w:rsid w:val="00BD76C8"/>
    <w:rsid w:val="00BD7822"/>
    <w:rsid w:val="00BE012F"/>
    <w:rsid w:val="00BE1022"/>
    <w:rsid w:val="00BE1234"/>
    <w:rsid w:val="00BE2FA6"/>
    <w:rsid w:val="00BE328C"/>
    <w:rsid w:val="00BE333F"/>
    <w:rsid w:val="00BE377F"/>
    <w:rsid w:val="00BE3A36"/>
    <w:rsid w:val="00BE461B"/>
    <w:rsid w:val="00BE476A"/>
    <w:rsid w:val="00BE496C"/>
    <w:rsid w:val="00BE5696"/>
    <w:rsid w:val="00BE7406"/>
    <w:rsid w:val="00BE752F"/>
    <w:rsid w:val="00BE7603"/>
    <w:rsid w:val="00BE79B4"/>
    <w:rsid w:val="00BF00A7"/>
    <w:rsid w:val="00BF10A7"/>
    <w:rsid w:val="00BF1478"/>
    <w:rsid w:val="00BF19D3"/>
    <w:rsid w:val="00BF202A"/>
    <w:rsid w:val="00BF2F62"/>
    <w:rsid w:val="00BF3207"/>
    <w:rsid w:val="00BF3279"/>
    <w:rsid w:val="00BF3E03"/>
    <w:rsid w:val="00BF3F1B"/>
    <w:rsid w:val="00BF4122"/>
    <w:rsid w:val="00BF44AF"/>
    <w:rsid w:val="00BF4630"/>
    <w:rsid w:val="00BF4B07"/>
    <w:rsid w:val="00BF74C7"/>
    <w:rsid w:val="00BF7642"/>
    <w:rsid w:val="00BF778F"/>
    <w:rsid w:val="00BF7E80"/>
    <w:rsid w:val="00C003EE"/>
    <w:rsid w:val="00C009DD"/>
    <w:rsid w:val="00C00AAD"/>
    <w:rsid w:val="00C00E23"/>
    <w:rsid w:val="00C00E6E"/>
    <w:rsid w:val="00C0104C"/>
    <w:rsid w:val="00C010CD"/>
    <w:rsid w:val="00C0135A"/>
    <w:rsid w:val="00C0139F"/>
    <w:rsid w:val="00C013D7"/>
    <w:rsid w:val="00C015F1"/>
    <w:rsid w:val="00C01C0D"/>
    <w:rsid w:val="00C01C1F"/>
    <w:rsid w:val="00C01DB7"/>
    <w:rsid w:val="00C01F33"/>
    <w:rsid w:val="00C0245E"/>
    <w:rsid w:val="00C02878"/>
    <w:rsid w:val="00C02A4C"/>
    <w:rsid w:val="00C02C2E"/>
    <w:rsid w:val="00C02CC6"/>
    <w:rsid w:val="00C034CA"/>
    <w:rsid w:val="00C03A42"/>
    <w:rsid w:val="00C040F7"/>
    <w:rsid w:val="00C04301"/>
    <w:rsid w:val="00C044AB"/>
    <w:rsid w:val="00C04629"/>
    <w:rsid w:val="00C05706"/>
    <w:rsid w:val="00C063A2"/>
    <w:rsid w:val="00C0669F"/>
    <w:rsid w:val="00C068EE"/>
    <w:rsid w:val="00C07004"/>
    <w:rsid w:val="00C0730D"/>
    <w:rsid w:val="00C07377"/>
    <w:rsid w:val="00C07DFD"/>
    <w:rsid w:val="00C10310"/>
    <w:rsid w:val="00C10478"/>
    <w:rsid w:val="00C12107"/>
    <w:rsid w:val="00C121DE"/>
    <w:rsid w:val="00C1270F"/>
    <w:rsid w:val="00C1294B"/>
    <w:rsid w:val="00C12F4C"/>
    <w:rsid w:val="00C13201"/>
    <w:rsid w:val="00C13397"/>
    <w:rsid w:val="00C13A47"/>
    <w:rsid w:val="00C147BC"/>
    <w:rsid w:val="00C147C6"/>
    <w:rsid w:val="00C14D4B"/>
    <w:rsid w:val="00C15212"/>
    <w:rsid w:val="00C1527D"/>
    <w:rsid w:val="00C15351"/>
    <w:rsid w:val="00C154BB"/>
    <w:rsid w:val="00C1588F"/>
    <w:rsid w:val="00C16D4B"/>
    <w:rsid w:val="00C1753F"/>
    <w:rsid w:val="00C200FC"/>
    <w:rsid w:val="00C20115"/>
    <w:rsid w:val="00C201EC"/>
    <w:rsid w:val="00C20280"/>
    <w:rsid w:val="00C2090B"/>
    <w:rsid w:val="00C21473"/>
    <w:rsid w:val="00C2148F"/>
    <w:rsid w:val="00C2187E"/>
    <w:rsid w:val="00C21A33"/>
    <w:rsid w:val="00C22042"/>
    <w:rsid w:val="00C22B6F"/>
    <w:rsid w:val="00C22D14"/>
    <w:rsid w:val="00C23150"/>
    <w:rsid w:val="00C23B45"/>
    <w:rsid w:val="00C24555"/>
    <w:rsid w:val="00C24918"/>
    <w:rsid w:val="00C25262"/>
    <w:rsid w:val="00C261B3"/>
    <w:rsid w:val="00C2644D"/>
    <w:rsid w:val="00C267B3"/>
    <w:rsid w:val="00C2717F"/>
    <w:rsid w:val="00C2777D"/>
    <w:rsid w:val="00C279B5"/>
    <w:rsid w:val="00C279CC"/>
    <w:rsid w:val="00C27C45"/>
    <w:rsid w:val="00C30012"/>
    <w:rsid w:val="00C302F9"/>
    <w:rsid w:val="00C3069D"/>
    <w:rsid w:val="00C30A69"/>
    <w:rsid w:val="00C318D2"/>
    <w:rsid w:val="00C31B6F"/>
    <w:rsid w:val="00C32728"/>
    <w:rsid w:val="00C32CE9"/>
    <w:rsid w:val="00C33106"/>
    <w:rsid w:val="00C33332"/>
    <w:rsid w:val="00C34231"/>
    <w:rsid w:val="00C34AA5"/>
    <w:rsid w:val="00C353B7"/>
    <w:rsid w:val="00C35F97"/>
    <w:rsid w:val="00C363AA"/>
    <w:rsid w:val="00C36ACF"/>
    <w:rsid w:val="00C37057"/>
    <w:rsid w:val="00C370DF"/>
    <w:rsid w:val="00C3719D"/>
    <w:rsid w:val="00C37274"/>
    <w:rsid w:val="00C377B3"/>
    <w:rsid w:val="00C37A98"/>
    <w:rsid w:val="00C4061C"/>
    <w:rsid w:val="00C411ED"/>
    <w:rsid w:val="00C42384"/>
    <w:rsid w:val="00C428EB"/>
    <w:rsid w:val="00C42B8B"/>
    <w:rsid w:val="00C42ED1"/>
    <w:rsid w:val="00C431BE"/>
    <w:rsid w:val="00C43452"/>
    <w:rsid w:val="00C437AE"/>
    <w:rsid w:val="00C43C6C"/>
    <w:rsid w:val="00C44396"/>
    <w:rsid w:val="00C449ED"/>
    <w:rsid w:val="00C44AC7"/>
    <w:rsid w:val="00C45474"/>
    <w:rsid w:val="00C45515"/>
    <w:rsid w:val="00C45AC9"/>
    <w:rsid w:val="00C45B0B"/>
    <w:rsid w:val="00C45C46"/>
    <w:rsid w:val="00C45C72"/>
    <w:rsid w:val="00C46742"/>
    <w:rsid w:val="00C46A80"/>
    <w:rsid w:val="00C46E59"/>
    <w:rsid w:val="00C47099"/>
    <w:rsid w:val="00C47409"/>
    <w:rsid w:val="00C47DF7"/>
    <w:rsid w:val="00C5015D"/>
    <w:rsid w:val="00C50258"/>
    <w:rsid w:val="00C5026C"/>
    <w:rsid w:val="00C50964"/>
    <w:rsid w:val="00C511BA"/>
    <w:rsid w:val="00C51EFF"/>
    <w:rsid w:val="00C521CA"/>
    <w:rsid w:val="00C5225C"/>
    <w:rsid w:val="00C52936"/>
    <w:rsid w:val="00C54074"/>
    <w:rsid w:val="00C541D4"/>
    <w:rsid w:val="00C54261"/>
    <w:rsid w:val="00C542F7"/>
    <w:rsid w:val="00C54995"/>
    <w:rsid w:val="00C54D41"/>
    <w:rsid w:val="00C5568E"/>
    <w:rsid w:val="00C55AC9"/>
    <w:rsid w:val="00C55B7D"/>
    <w:rsid w:val="00C56361"/>
    <w:rsid w:val="00C563AC"/>
    <w:rsid w:val="00C568E7"/>
    <w:rsid w:val="00C57745"/>
    <w:rsid w:val="00C579D8"/>
    <w:rsid w:val="00C6036B"/>
    <w:rsid w:val="00C60783"/>
    <w:rsid w:val="00C6084A"/>
    <w:rsid w:val="00C61991"/>
    <w:rsid w:val="00C625B3"/>
    <w:rsid w:val="00C62679"/>
    <w:rsid w:val="00C627BF"/>
    <w:rsid w:val="00C636F7"/>
    <w:rsid w:val="00C63BC9"/>
    <w:rsid w:val="00C64672"/>
    <w:rsid w:val="00C6485D"/>
    <w:rsid w:val="00C65251"/>
    <w:rsid w:val="00C65B5B"/>
    <w:rsid w:val="00C65C43"/>
    <w:rsid w:val="00C6601A"/>
    <w:rsid w:val="00C66218"/>
    <w:rsid w:val="00C6691F"/>
    <w:rsid w:val="00C67172"/>
    <w:rsid w:val="00C70697"/>
    <w:rsid w:val="00C70A24"/>
    <w:rsid w:val="00C70F9F"/>
    <w:rsid w:val="00C711A1"/>
    <w:rsid w:val="00C7132E"/>
    <w:rsid w:val="00C71945"/>
    <w:rsid w:val="00C71D6C"/>
    <w:rsid w:val="00C72BA8"/>
    <w:rsid w:val="00C72D58"/>
    <w:rsid w:val="00C72EF4"/>
    <w:rsid w:val="00C733BC"/>
    <w:rsid w:val="00C73AD4"/>
    <w:rsid w:val="00C74044"/>
    <w:rsid w:val="00C75153"/>
    <w:rsid w:val="00C75906"/>
    <w:rsid w:val="00C75C62"/>
    <w:rsid w:val="00C75D2F"/>
    <w:rsid w:val="00C75F57"/>
    <w:rsid w:val="00C760B1"/>
    <w:rsid w:val="00C76250"/>
    <w:rsid w:val="00C767BE"/>
    <w:rsid w:val="00C76E3C"/>
    <w:rsid w:val="00C77049"/>
    <w:rsid w:val="00C773C7"/>
    <w:rsid w:val="00C77B65"/>
    <w:rsid w:val="00C80019"/>
    <w:rsid w:val="00C80FB0"/>
    <w:rsid w:val="00C81359"/>
    <w:rsid w:val="00C8139B"/>
    <w:rsid w:val="00C81514"/>
    <w:rsid w:val="00C81568"/>
    <w:rsid w:val="00C8191B"/>
    <w:rsid w:val="00C81E37"/>
    <w:rsid w:val="00C8211B"/>
    <w:rsid w:val="00C8286D"/>
    <w:rsid w:val="00C83500"/>
    <w:rsid w:val="00C8358B"/>
    <w:rsid w:val="00C83C75"/>
    <w:rsid w:val="00C83E33"/>
    <w:rsid w:val="00C83FFF"/>
    <w:rsid w:val="00C84706"/>
    <w:rsid w:val="00C8475E"/>
    <w:rsid w:val="00C84D2A"/>
    <w:rsid w:val="00C8539B"/>
    <w:rsid w:val="00C8562D"/>
    <w:rsid w:val="00C858EF"/>
    <w:rsid w:val="00C85989"/>
    <w:rsid w:val="00C86257"/>
    <w:rsid w:val="00C86747"/>
    <w:rsid w:val="00C867E1"/>
    <w:rsid w:val="00C87096"/>
    <w:rsid w:val="00C87281"/>
    <w:rsid w:val="00C8739A"/>
    <w:rsid w:val="00C87553"/>
    <w:rsid w:val="00C878C1"/>
    <w:rsid w:val="00C9027A"/>
    <w:rsid w:val="00C9068E"/>
    <w:rsid w:val="00C90720"/>
    <w:rsid w:val="00C90771"/>
    <w:rsid w:val="00C90C5A"/>
    <w:rsid w:val="00C90E78"/>
    <w:rsid w:val="00C90F6D"/>
    <w:rsid w:val="00C91022"/>
    <w:rsid w:val="00C91BE9"/>
    <w:rsid w:val="00C928DA"/>
    <w:rsid w:val="00C92AEA"/>
    <w:rsid w:val="00C92DA4"/>
    <w:rsid w:val="00C93AD1"/>
    <w:rsid w:val="00C93C4B"/>
    <w:rsid w:val="00C941F5"/>
    <w:rsid w:val="00C944AB"/>
    <w:rsid w:val="00C94C0B"/>
    <w:rsid w:val="00C951CD"/>
    <w:rsid w:val="00C95785"/>
    <w:rsid w:val="00C95812"/>
    <w:rsid w:val="00C95B40"/>
    <w:rsid w:val="00C95CE5"/>
    <w:rsid w:val="00C95E9A"/>
    <w:rsid w:val="00C9626E"/>
    <w:rsid w:val="00C969FF"/>
    <w:rsid w:val="00C96D8B"/>
    <w:rsid w:val="00CA099E"/>
    <w:rsid w:val="00CA1068"/>
    <w:rsid w:val="00CA16B3"/>
    <w:rsid w:val="00CA1ED8"/>
    <w:rsid w:val="00CA20F1"/>
    <w:rsid w:val="00CA2417"/>
    <w:rsid w:val="00CA2C55"/>
    <w:rsid w:val="00CA357D"/>
    <w:rsid w:val="00CA39E9"/>
    <w:rsid w:val="00CA3B05"/>
    <w:rsid w:val="00CA3BCA"/>
    <w:rsid w:val="00CA404C"/>
    <w:rsid w:val="00CA4489"/>
    <w:rsid w:val="00CA4AC3"/>
    <w:rsid w:val="00CA545E"/>
    <w:rsid w:val="00CA685A"/>
    <w:rsid w:val="00CA6AD3"/>
    <w:rsid w:val="00CA6BF9"/>
    <w:rsid w:val="00CA71D4"/>
    <w:rsid w:val="00CA7951"/>
    <w:rsid w:val="00CA7F5C"/>
    <w:rsid w:val="00CB060B"/>
    <w:rsid w:val="00CB0819"/>
    <w:rsid w:val="00CB0B62"/>
    <w:rsid w:val="00CB101D"/>
    <w:rsid w:val="00CB14E0"/>
    <w:rsid w:val="00CB19A0"/>
    <w:rsid w:val="00CB1E8D"/>
    <w:rsid w:val="00CB1F63"/>
    <w:rsid w:val="00CB2219"/>
    <w:rsid w:val="00CB2BE2"/>
    <w:rsid w:val="00CB34FB"/>
    <w:rsid w:val="00CB3AC3"/>
    <w:rsid w:val="00CB53EA"/>
    <w:rsid w:val="00CB5D2A"/>
    <w:rsid w:val="00CB68F1"/>
    <w:rsid w:val="00CB703E"/>
    <w:rsid w:val="00CB7170"/>
    <w:rsid w:val="00CB7CCC"/>
    <w:rsid w:val="00CB7E9A"/>
    <w:rsid w:val="00CC0014"/>
    <w:rsid w:val="00CC00E5"/>
    <w:rsid w:val="00CC040E"/>
    <w:rsid w:val="00CC111F"/>
    <w:rsid w:val="00CC19BB"/>
    <w:rsid w:val="00CC1B97"/>
    <w:rsid w:val="00CC1C13"/>
    <w:rsid w:val="00CC1E48"/>
    <w:rsid w:val="00CC2011"/>
    <w:rsid w:val="00CC2F62"/>
    <w:rsid w:val="00CC33D5"/>
    <w:rsid w:val="00CC3744"/>
    <w:rsid w:val="00CC38D2"/>
    <w:rsid w:val="00CC3D80"/>
    <w:rsid w:val="00CC3EA0"/>
    <w:rsid w:val="00CC48FC"/>
    <w:rsid w:val="00CC4FCB"/>
    <w:rsid w:val="00CC55B3"/>
    <w:rsid w:val="00CC6BC4"/>
    <w:rsid w:val="00CC6DBD"/>
    <w:rsid w:val="00CC7073"/>
    <w:rsid w:val="00CC75D0"/>
    <w:rsid w:val="00CC7B45"/>
    <w:rsid w:val="00CD0D9B"/>
    <w:rsid w:val="00CD1188"/>
    <w:rsid w:val="00CD133B"/>
    <w:rsid w:val="00CD1648"/>
    <w:rsid w:val="00CD1BB7"/>
    <w:rsid w:val="00CD23E2"/>
    <w:rsid w:val="00CD285A"/>
    <w:rsid w:val="00CD293A"/>
    <w:rsid w:val="00CD2ED1"/>
    <w:rsid w:val="00CD337B"/>
    <w:rsid w:val="00CD34A9"/>
    <w:rsid w:val="00CD3529"/>
    <w:rsid w:val="00CD416A"/>
    <w:rsid w:val="00CD4767"/>
    <w:rsid w:val="00CD4AFB"/>
    <w:rsid w:val="00CD4D42"/>
    <w:rsid w:val="00CD63CB"/>
    <w:rsid w:val="00CD6CE2"/>
    <w:rsid w:val="00CD6CFA"/>
    <w:rsid w:val="00CD6EBC"/>
    <w:rsid w:val="00CD6F0D"/>
    <w:rsid w:val="00CD79F4"/>
    <w:rsid w:val="00CD7E5A"/>
    <w:rsid w:val="00CE0424"/>
    <w:rsid w:val="00CE04F5"/>
    <w:rsid w:val="00CE106E"/>
    <w:rsid w:val="00CE1514"/>
    <w:rsid w:val="00CE1917"/>
    <w:rsid w:val="00CE1FFB"/>
    <w:rsid w:val="00CE2271"/>
    <w:rsid w:val="00CE2DD9"/>
    <w:rsid w:val="00CE306C"/>
    <w:rsid w:val="00CE32F7"/>
    <w:rsid w:val="00CE3564"/>
    <w:rsid w:val="00CE3E35"/>
    <w:rsid w:val="00CE3FE4"/>
    <w:rsid w:val="00CE4932"/>
    <w:rsid w:val="00CE54DE"/>
    <w:rsid w:val="00CE55E5"/>
    <w:rsid w:val="00CE5A3B"/>
    <w:rsid w:val="00CE60BB"/>
    <w:rsid w:val="00CE6770"/>
    <w:rsid w:val="00CE7403"/>
    <w:rsid w:val="00CE7561"/>
    <w:rsid w:val="00CE75D1"/>
    <w:rsid w:val="00CE7B1C"/>
    <w:rsid w:val="00CE7DC7"/>
    <w:rsid w:val="00CF0756"/>
    <w:rsid w:val="00CF089F"/>
    <w:rsid w:val="00CF0907"/>
    <w:rsid w:val="00CF1354"/>
    <w:rsid w:val="00CF1C5B"/>
    <w:rsid w:val="00CF1E82"/>
    <w:rsid w:val="00CF1E95"/>
    <w:rsid w:val="00CF254B"/>
    <w:rsid w:val="00CF25CE"/>
    <w:rsid w:val="00CF27A3"/>
    <w:rsid w:val="00CF2936"/>
    <w:rsid w:val="00CF2B38"/>
    <w:rsid w:val="00CF37CD"/>
    <w:rsid w:val="00CF3B1F"/>
    <w:rsid w:val="00CF3BF6"/>
    <w:rsid w:val="00CF3FA3"/>
    <w:rsid w:val="00CF412D"/>
    <w:rsid w:val="00CF43A6"/>
    <w:rsid w:val="00CF4520"/>
    <w:rsid w:val="00CF4D7B"/>
    <w:rsid w:val="00CF5496"/>
    <w:rsid w:val="00CF57C8"/>
    <w:rsid w:val="00CF625B"/>
    <w:rsid w:val="00CF687E"/>
    <w:rsid w:val="00CF6C42"/>
    <w:rsid w:val="00CF6F32"/>
    <w:rsid w:val="00CF6FED"/>
    <w:rsid w:val="00CF7F8B"/>
    <w:rsid w:val="00D002A1"/>
    <w:rsid w:val="00D00C0D"/>
    <w:rsid w:val="00D0158A"/>
    <w:rsid w:val="00D023CE"/>
    <w:rsid w:val="00D02448"/>
    <w:rsid w:val="00D02819"/>
    <w:rsid w:val="00D02C2F"/>
    <w:rsid w:val="00D03275"/>
    <w:rsid w:val="00D0349B"/>
    <w:rsid w:val="00D036AA"/>
    <w:rsid w:val="00D03EBB"/>
    <w:rsid w:val="00D04417"/>
    <w:rsid w:val="00D044D1"/>
    <w:rsid w:val="00D04D1F"/>
    <w:rsid w:val="00D05086"/>
    <w:rsid w:val="00D0587E"/>
    <w:rsid w:val="00D0629A"/>
    <w:rsid w:val="00D065D4"/>
    <w:rsid w:val="00D06DE0"/>
    <w:rsid w:val="00D0763E"/>
    <w:rsid w:val="00D07D70"/>
    <w:rsid w:val="00D07DC5"/>
    <w:rsid w:val="00D1021D"/>
    <w:rsid w:val="00D10249"/>
    <w:rsid w:val="00D115C3"/>
    <w:rsid w:val="00D115EC"/>
    <w:rsid w:val="00D11897"/>
    <w:rsid w:val="00D1292C"/>
    <w:rsid w:val="00D12D8F"/>
    <w:rsid w:val="00D13135"/>
    <w:rsid w:val="00D1374F"/>
    <w:rsid w:val="00D13E4E"/>
    <w:rsid w:val="00D14300"/>
    <w:rsid w:val="00D1465F"/>
    <w:rsid w:val="00D147A4"/>
    <w:rsid w:val="00D1517D"/>
    <w:rsid w:val="00D152F0"/>
    <w:rsid w:val="00D15624"/>
    <w:rsid w:val="00D15D48"/>
    <w:rsid w:val="00D16208"/>
    <w:rsid w:val="00D16346"/>
    <w:rsid w:val="00D16E36"/>
    <w:rsid w:val="00D16F44"/>
    <w:rsid w:val="00D20310"/>
    <w:rsid w:val="00D210BA"/>
    <w:rsid w:val="00D215E8"/>
    <w:rsid w:val="00D22558"/>
    <w:rsid w:val="00D235EF"/>
    <w:rsid w:val="00D236CF"/>
    <w:rsid w:val="00D239A7"/>
    <w:rsid w:val="00D23F47"/>
    <w:rsid w:val="00D24744"/>
    <w:rsid w:val="00D24E48"/>
    <w:rsid w:val="00D24ED2"/>
    <w:rsid w:val="00D25097"/>
    <w:rsid w:val="00D26DAF"/>
    <w:rsid w:val="00D30090"/>
    <w:rsid w:val="00D30841"/>
    <w:rsid w:val="00D3192C"/>
    <w:rsid w:val="00D3220F"/>
    <w:rsid w:val="00D32624"/>
    <w:rsid w:val="00D326D4"/>
    <w:rsid w:val="00D328C2"/>
    <w:rsid w:val="00D32C12"/>
    <w:rsid w:val="00D333A1"/>
    <w:rsid w:val="00D33FBD"/>
    <w:rsid w:val="00D34252"/>
    <w:rsid w:val="00D34B3E"/>
    <w:rsid w:val="00D35494"/>
    <w:rsid w:val="00D3557D"/>
    <w:rsid w:val="00D35B0A"/>
    <w:rsid w:val="00D35DE2"/>
    <w:rsid w:val="00D36E71"/>
    <w:rsid w:val="00D37141"/>
    <w:rsid w:val="00D37D87"/>
    <w:rsid w:val="00D4055F"/>
    <w:rsid w:val="00D40B33"/>
    <w:rsid w:val="00D40C22"/>
    <w:rsid w:val="00D41328"/>
    <w:rsid w:val="00D42287"/>
    <w:rsid w:val="00D425F6"/>
    <w:rsid w:val="00D42AAD"/>
    <w:rsid w:val="00D4318F"/>
    <w:rsid w:val="00D43602"/>
    <w:rsid w:val="00D438BF"/>
    <w:rsid w:val="00D440F8"/>
    <w:rsid w:val="00D44806"/>
    <w:rsid w:val="00D4525A"/>
    <w:rsid w:val="00D453F0"/>
    <w:rsid w:val="00D454F3"/>
    <w:rsid w:val="00D4587A"/>
    <w:rsid w:val="00D46979"/>
    <w:rsid w:val="00D46A3D"/>
    <w:rsid w:val="00D47287"/>
    <w:rsid w:val="00D473A0"/>
    <w:rsid w:val="00D475D9"/>
    <w:rsid w:val="00D479DA"/>
    <w:rsid w:val="00D47E13"/>
    <w:rsid w:val="00D508B3"/>
    <w:rsid w:val="00D50A39"/>
    <w:rsid w:val="00D50D5A"/>
    <w:rsid w:val="00D50DA5"/>
    <w:rsid w:val="00D51112"/>
    <w:rsid w:val="00D51ADB"/>
    <w:rsid w:val="00D52A25"/>
    <w:rsid w:val="00D52D8F"/>
    <w:rsid w:val="00D532F9"/>
    <w:rsid w:val="00D53369"/>
    <w:rsid w:val="00D53B00"/>
    <w:rsid w:val="00D540F9"/>
    <w:rsid w:val="00D5443A"/>
    <w:rsid w:val="00D544EB"/>
    <w:rsid w:val="00D546FF"/>
    <w:rsid w:val="00D557DB"/>
    <w:rsid w:val="00D55AD5"/>
    <w:rsid w:val="00D569DB"/>
    <w:rsid w:val="00D56D5F"/>
    <w:rsid w:val="00D56F38"/>
    <w:rsid w:val="00D576CA"/>
    <w:rsid w:val="00D5771D"/>
    <w:rsid w:val="00D57D6A"/>
    <w:rsid w:val="00D606CF"/>
    <w:rsid w:val="00D6083E"/>
    <w:rsid w:val="00D6156D"/>
    <w:rsid w:val="00D61AF5"/>
    <w:rsid w:val="00D61DEB"/>
    <w:rsid w:val="00D61E66"/>
    <w:rsid w:val="00D62268"/>
    <w:rsid w:val="00D629CD"/>
    <w:rsid w:val="00D62A4D"/>
    <w:rsid w:val="00D62A96"/>
    <w:rsid w:val="00D62B2D"/>
    <w:rsid w:val="00D62C84"/>
    <w:rsid w:val="00D63BD4"/>
    <w:rsid w:val="00D63D4A"/>
    <w:rsid w:val="00D64365"/>
    <w:rsid w:val="00D647F6"/>
    <w:rsid w:val="00D65120"/>
    <w:rsid w:val="00D652B5"/>
    <w:rsid w:val="00D65AF2"/>
    <w:rsid w:val="00D65DC0"/>
    <w:rsid w:val="00D66155"/>
    <w:rsid w:val="00D66B75"/>
    <w:rsid w:val="00D7008E"/>
    <w:rsid w:val="00D70481"/>
    <w:rsid w:val="00D7071E"/>
    <w:rsid w:val="00D708B0"/>
    <w:rsid w:val="00D70F45"/>
    <w:rsid w:val="00D7123A"/>
    <w:rsid w:val="00D7228B"/>
    <w:rsid w:val="00D72343"/>
    <w:rsid w:val="00D72485"/>
    <w:rsid w:val="00D72BCF"/>
    <w:rsid w:val="00D730DF"/>
    <w:rsid w:val="00D73A19"/>
    <w:rsid w:val="00D74B21"/>
    <w:rsid w:val="00D74C9C"/>
    <w:rsid w:val="00D753D8"/>
    <w:rsid w:val="00D75BFA"/>
    <w:rsid w:val="00D75DE5"/>
    <w:rsid w:val="00D76232"/>
    <w:rsid w:val="00D76D0A"/>
    <w:rsid w:val="00D7704D"/>
    <w:rsid w:val="00D77344"/>
    <w:rsid w:val="00D77345"/>
    <w:rsid w:val="00D77621"/>
    <w:rsid w:val="00D77B1D"/>
    <w:rsid w:val="00D77E32"/>
    <w:rsid w:val="00D8021F"/>
    <w:rsid w:val="00D80383"/>
    <w:rsid w:val="00D80520"/>
    <w:rsid w:val="00D807BC"/>
    <w:rsid w:val="00D80BC8"/>
    <w:rsid w:val="00D82234"/>
    <w:rsid w:val="00D823C6"/>
    <w:rsid w:val="00D826B2"/>
    <w:rsid w:val="00D828AD"/>
    <w:rsid w:val="00D8372F"/>
    <w:rsid w:val="00D840D0"/>
    <w:rsid w:val="00D8415D"/>
    <w:rsid w:val="00D84C55"/>
    <w:rsid w:val="00D8525E"/>
    <w:rsid w:val="00D857D1"/>
    <w:rsid w:val="00D85E20"/>
    <w:rsid w:val="00D85F5A"/>
    <w:rsid w:val="00D8683C"/>
    <w:rsid w:val="00D86965"/>
    <w:rsid w:val="00D86B24"/>
    <w:rsid w:val="00D86CA3"/>
    <w:rsid w:val="00D86EFF"/>
    <w:rsid w:val="00D87031"/>
    <w:rsid w:val="00D871CE"/>
    <w:rsid w:val="00D9065F"/>
    <w:rsid w:val="00D9196D"/>
    <w:rsid w:val="00D927D5"/>
    <w:rsid w:val="00D92982"/>
    <w:rsid w:val="00D92F25"/>
    <w:rsid w:val="00D9385C"/>
    <w:rsid w:val="00D943D4"/>
    <w:rsid w:val="00D94F2A"/>
    <w:rsid w:val="00D94F2C"/>
    <w:rsid w:val="00D955E5"/>
    <w:rsid w:val="00D9567B"/>
    <w:rsid w:val="00D959F7"/>
    <w:rsid w:val="00D96C5B"/>
    <w:rsid w:val="00D97772"/>
    <w:rsid w:val="00D97918"/>
    <w:rsid w:val="00D97D44"/>
    <w:rsid w:val="00D97DD1"/>
    <w:rsid w:val="00D97DEE"/>
    <w:rsid w:val="00DA0073"/>
    <w:rsid w:val="00DA04A5"/>
    <w:rsid w:val="00DA064A"/>
    <w:rsid w:val="00DA0CF1"/>
    <w:rsid w:val="00DA1092"/>
    <w:rsid w:val="00DA13E2"/>
    <w:rsid w:val="00DA1741"/>
    <w:rsid w:val="00DA1DB5"/>
    <w:rsid w:val="00DA20AC"/>
    <w:rsid w:val="00DA28B9"/>
    <w:rsid w:val="00DA305E"/>
    <w:rsid w:val="00DA3CBE"/>
    <w:rsid w:val="00DA3F05"/>
    <w:rsid w:val="00DA434F"/>
    <w:rsid w:val="00DA4510"/>
    <w:rsid w:val="00DA5417"/>
    <w:rsid w:val="00DA55A5"/>
    <w:rsid w:val="00DA56E8"/>
    <w:rsid w:val="00DA56F2"/>
    <w:rsid w:val="00DA57F2"/>
    <w:rsid w:val="00DA5987"/>
    <w:rsid w:val="00DA6018"/>
    <w:rsid w:val="00DA6923"/>
    <w:rsid w:val="00DA76F7"/>
    <w:rsid w:val="00DA7A8B"/>
    <w:rsid w:val="00DA7F4D"/>
    <w:rsid w:val="00DB043E"/>
    <w:rsid w:val="00DB0484"/>
    <w:rsid w:val="00DB0A9F"/>
    <w:rsid w:val="00DB1039"/>
    <w:rsid w:val="00DB1993"/>
    <w:rsid w:val="00DB2217"/>
    <w:rsid w:val="00DB26E8"/>
    <w:rsid w:val="00DB29BE"/>
    <w:rsid w:val="00DB29DD"/>
    <w:rsid w:val="00DB2FFF"/>
    <w:rsid w:val="00DB36B9"/>
    <w:rsid w:val="00DB377D"/>
    <w:rsid w:val="00DB390C"/>
    <w:rsid w:val="00DB3ACC"/>
    <w:rsid w:val="00DB3BF2"/>
    <w:rsid w:val="00DB4670"/>
    <w:rsid w:val="00DB545C"/>
    <w:rsid w:val="00DB56C9"/>
    <w:rsid w:val="00DB5726"/>
    <w:rsid w:val="00DB5A62"/>
    <w:rsid w:val="00DB5C52"/>
    <w:rsid w:val="00DB60A7"/>
    <w:rsid w:val="00DB62FA"/>
    <w:rsid w:val="00DB692D"/>
    <w:rsid w:val="00DB6C18"/>
    <w:rsid w:val="00DB6CCE"/>
    <w:rsid w:val="00DB6EDB"/>
    <w:rsid w:val="00DC0199"/>
    <w:rsid w:val="00DC01C4"/>
    <w:rsid w:val="00DC0949"/>
    <w:rsid w:val="00DC1072"/>
    <w:rsid w:val="00DC198A"/>
    <w:rsid w:val="00DC1EB0"/>
    <w:rsid w:val="00DC2825"/>
    <w:rsid w:val="00DC2B78"/>
    <w:rsid w:val="00DC2D36"/>
    <w:rsid w:val="00DC2F93"/>
    <w:rsid w:val="00DC32C1"/>
    <w:rsid w:val="00DC3322"/>
    <w:rsid w:val="00DC3A5F"/>
    <w:rsid w:val="00DC43B9"/>
    <w:rsid w:val="00DC45C8"/>
    <w:rsid w:val="00DC4DA3"/>
    <w:rsid w:val="00DC53EF"/>
    <w:rsid w:val="00DC58F7"/>
    <w:rsid w:val="00DC5907"/>
    <w:rsid w:val="00DC5AB2"/>
    <w:rsid w:val="00DC6030"/>
    <w:rsid w:val="00DC66BE"/>
    <w:rsid w:val="00DC683E"/>
    <w:rsid w:val="00DC6D25"/>
    <w:rsid w:val="00DC7904"/>
    <w:rsid w:val="00DD12D8"/>
    <w:rsid w:val="00DD13BC"/>
    <w:rsid w:val="00DD2703"/>
    <w:rsid w:val="00DD2833"/>
    <w:rsid w:val="00DD2A4A"/>
    <w:rsid w:val="00DD3495"/>
    <w:rsid w:val="00DD3705"/>
    <w:rsid w:val="00DD3C34"/>
    <w:rsid w:val="00DD3C90"/>
    <w:rsid w:val="00DD43BC"/>
    <w:rsid w:val="00DD4B72"/>
    <w:rsid w:val="00DD5A8C"/>
    <w:rsid w:val="00DD5C0E"/>
    <w:rsid w:val="00DD622C"/>
    <w:rsid w:val="00DD624F"/>
    <w:rsid w:val="00DD699C"/>
    <w:rsid w:val="00DD736D"/>
    <w:rsid w:val="00DD73B6"/>
    <w:rsid w:val="00DD79B0"/>
    <w:rsid w:val="00DE02E4"/>
    <w:rsid w:val="00DE0831"/>
    <w:rsid w:val="00DE0922"/>
    <w:rsid w:val="00DE09CA"/>
    <w:rsid w:val="00DE0EB7"/>
    <w:rsid w:val="00DE1445"/>
    <w:rsid w:val="00DE1697"/>
    <w:rsid w:val="00DE1890"/>
    <w:rsid w:val="00DE2264"/>
    <w:rsid w:val="00DE23C4"/>
    <w:rsid w:val="00DE2B61"/>
    <w:rsid w:val="00DE31B3"/>
    <w:rsid w:val="00DE331F"/>
    <w:rsid w:val="00DE383F"/>
    <w:rsid w:val="00DE3BD4"/>
    <w:rsid w:val="00DE3E8F"/>
    <w:rsid w:val="00DE419F"/>
    <w:rsid w:val="00DE41CF"/>
    <w:rsid w:val="00DE459D"/>
    <w:rsid w:val="00DE4678"/>
    <w:rsid w:val="00DE4B8C"/>
    <w:rsid w:val="00DE5279"/>
    <w:rsid w:val="00DE55C3"/>
    <w:rsid w:val="00DE5608"/>
    <w:rsid w:val="00DE58D0"/>
    <w:rsid w:val="00DE5E60"/>
    <w:rsid w:val="00DE62DF"/>
    <w:rsid w:val="00DE654F"/>
    <w:rsid w:val="00DE667F"/>
    <w:rsid w:val="00DE6F2D"/>
    <w:rsid w:val="00DE75FA"/>
    <w:rsid w:val="00DE767F"/>
    <w:rsid w:val="00DE778B"/>
    <w:rsid w:val="00DF08AD"/>
    <w:rsid w:val="00DF0B6E"/>
    <w:rsid w:val="00DF14DF"/>
    <w:rsid w:val="00DF15E0"/>
    <w:rsid w:val="00DF19FB"/>
    <w:rsid w:val="00DF1C28"/>
    <w:rsid w:val="00DF1CA0"/>
    <w:rsid w:val="00DF230B"/>
    <w:rsid w:val="00DF37A0"/>
    <w:rsid w:val="00DF3DD0"/>
    <w:rsid w:val="00DF4059"/>
    <w:rsid w:val="00DF413D"/>
    <w:rsid w:val="00DF4DAB"/>
    <w:rsid w:val="00DF51BC"/>
    <w:rsid w:val="00DF5494"/>
    <w:rsid w:val="00DF5F4E"/>
    <w:rsid w:val="00DF6609"/>
    <w:rsid w:val="00DF6AA2"/>
    <w:rsid w:val="00DF6BA0"/>
    <w:rsid w:val="00E009AE"/>
    <w:rsid w:val="00E016EB"/>
    <w:rsid w:val="00E019E3"/>
    <w:rsid w:val="00E01D93"/>
    <w:rsid w:val="00E02154"/>
    <w:rsid w:val="00E02EBC"/>
    <w:rsid w:val="00E033DB"/>
    <w:rsid w:val="00E037E4"/>
    <w:rsid w:val="00E043F2"/>
    <w:rsid w:val="00E0461B"/>
    <w:rsid w:val="00E047C4"/>
    <w:rsid w:val="00E052DA"/>
    <w:rsid w:val="00E05314"/>
    <w:rsid w:val="00E0596A"/>
    <w:rsid w:val="00E0796C"/>
    <w:rsid w:val="00E07A26"/>
    <w:rsid w:val="00E07F28"/>
    <w:rsid w:val="00E10B11"/>
    <w:rsid w:val="00E10EA0"/>
    <w:rsid w:val="00E1109B"/>
    <w:rsid w:val="00E110E7"/>
    <w:rsid w:val="00E11914"/>
    <w:rsid w:val="00E11A4D"/>
    <w:rsid w:val="00E11B20"/>
    <w:rsid w:val="00E12ACD"/>
    <w:rsid w:val="00E12CFF"/>
    <w:rsid w:val="00E13146"/>
    <w:rsid w:val="00E13C9F"/>
    <w:rsid w:val="00E13DD4"/>
    <w:rsid w:val="00E13F0F"/>
    <w:rsid w:val="00E1425C"/>
    <w:rsid w:val="00E143BD"/>
    <w:rsid w:val="00E14B97"/>
    <w:rsid w:val="00E15B62"/>
    <w:rsid w:val="00E1674A"/>
    <w:rsid w:val="00E1677B"/>
    <w:rsid w:val="00E16DB5"/>
    <w:rsid w:val="00E17E4D"/>
    <w:rsid w:val="00E17FA2"/>
    <w:rsid w:val="00E201FF"/>
    <w:rsid w:val="00E20AC0"/>
    <w:rsid w:val="00E20ADA"/>
    <w:rsid w:val="00E212E1"/>
    <w:rsid w:val="00E21AFF"/>
    <w:rsid w:val="00E21E40"/>
    <w:rsid w:val="00E22330"/>
    <w:rsid w:val="00E2269B"/>
    <w:rsid w:val="00E23D27"/>
    <w:rsid w:val="00E24225"/>
    <w:rsid w:val="00E24791"/>
    <w:rsid w:val="00E2487B"/>
    <w:rsid w:val="00E24B1F"/>
    <w:rsid w:val="00E24D7A"/>
    <w:rsid w:val="00E24E17"/>
    <w:rsid w:val="00E250BF"/>
    <w:rsid w:val="00E258FF"/>
    <w:rsid w:val="00E259FC"/>
    <w:rsid w:val="00E25E70"/>
    <w:rsid w:val="00E26F2E"/>
    <w:rsid w:val="00E271AB"/>
    <w:rsid w:val="00E274DC"/>
    <w:rsid w:val="00E276F2"/>
    <w:rsid w:val="00E30401"/>
    <w:rsid w:val="00E304A3"/>
    <w:rsid w:val="00E304AC"/>
    <w:rsid w:val="00E30B5A"/>
    <w:rsid w:val="00E3123D"/>
    <w:rsid w:val="00E31461"/>
    <w:rsid w:val="00E3154F"/>
    <w:rsid w:val="00E31D43"/>
    <w:rsid w:val="00E3213F"/>
    <w:rsid w:val="00E32608"/>
    <w:rsid w:val="00E32E15"/>
    <w:rsid w:val="00E332C7"/>
    <w:rsid w:val="00E334DF"/>
    <w:rsid w:val="00E33F86"/>
    <w:rsid w:val="00E34188"/>
    <w:rsid w:val="00E345FE"/>
    <w:rsid w:val="00E34B6E"/>
    <w:rsid w:val="00E35559"/>
    <w:rsid w:val="00E35665"/>
    <w:rsid w:val="00E35F35"/>
    <w:rsid w:val="00E3643F"/>
    <w:rsid w:val="00E36A32"/>
    <w:rsid w:val="00E36F9A"/>
    <w:rsid w:val="00E37058"/>
    <w:rsid w:val="00E3723A"/>
    <w:rsid w:val="00E37707"/>
    <w:rsid w:val="00E37860"/>
    <w:rsid w:val="00E37D0B"/>
    <w:rsid w:val="00E40487"/>
    <w:rsid w:val="00E422D6"/>
    <w:rsid w:val="00E42A3F"/>
    <w:rsid w:val="00E43D9E"/>
    <w:rsid w:val="00E446F1"/>
    <w:rsid w:val="00E44B14"/>
    <w:rsid w:val="00E44C2B"/>
    <w:rsid w:val="00E44FCF"/>
    <w:rsid w:val="00E45379"/>
    <w:rsid w:val="00E45534"/>
    <w:rsid w:val="00E457E7"/>
    <w:rsid w:val="00E4588F"/>
    <w:rsid w:val="00E45CAE"/>
    <w:rsid w:val="00E46886"/>
    <w:rsid w:val="00E46C7C"/>
    <w:rsid w:val="00E46FA7"/>
    <w:rsid w:val="00E47185"/>
    <w:rsid w:val="00E47AEF"/>
    <w:rsid w:val="00E47D58"/>
    <w:rsid w:val="00E47F32"/>
    <w:rsid w:val="00E50B99"/>
    <w:rsid w:val="00E50D1B"/>
    <w:rsid w:val="00E50FD3"/>
    <w:rsid w:val="00E510E2"/>
    <w:rsid w:val="00E513B7"/>
    <w:rsid w:val="00E5183A"/>
    <w:rsid w:val="00E51E89"/>
    <w:rsid w:val="00E52B6D"/>
    <w:rsid w:val="00E52C4F"/>
    <w:rsid w:val="00E53B75"/>
    <w:rsid w:val="00E53EE5"/>
    <w:rsid w:val="00E540D1"/>
    <w:rsid w:val="00E540E6"/>
    <w:rsid w:val="00E5445B"/>
    <w:rsid w:val="00E54E27"/>
    <w:rsid w:val="00E54E3B"/>
    <w:rsid w:val="00E55101"/>
    <w:rsid w:val="00E551B8"/>
    <w:rsid w:val="00E5574A"/>
    <w:rsid w:val="00E558ED"/>
    <w:rsid w:val="00E55974"/>
    <w:rsid w:val="00E564A6"/>
    <w:rsid w:val="00E56733"/>
    <w:rsid w:val="00E5689D"/>
    <w:rsid w:val="00E56936"/>
    <w:rsid w:val="00E56975"/>
    <w:rsid w:val="00E56ADB"/>
    <w:rsid w:val="00E56CE3"/>
    <w:rsid w:val="00E57255"/>
    <w:rsid w:val="00E57565"/>
    <w:rsid w:val="00E60BEB"/>
    <w:rsid w:val="00E60FDA"/>
    <w:rsid w:val="00E6142F"/>
    <w:rsid w:val="00E61791"/>
    <w:rsid w:val="00E61C4F"/>
    <w:rsid w:val="00E6296B"/>
    <w:rsid w:val="00E62B84"/>
    <w:rsid w:val="00E63838"/>
    <w:rsid w:val="00E64434"/>
    <w:rsid w:val="00E645EA"/>
    <w:rsid w:val="00E64A80"/>
    <w:rsid w:val="00E64B80"/>
    <w:rsid w:val="00E65338"/>
    <w:rsid w:val="00E65442"/>
    <w:rsid w:val="00E656EB"/>
    <w:rsid w:val="00E65B59"/>
    <w:rsid w:val="00E66BCB"/>
    <w:rsid w:val="00E67A09"/>
    <w:rsid w:val="00E67B54"/>
    <w:rsid w:val="00E67C51"/>
    <w:rsid w:val="00E70175"/>
    <w:rsid w:val="00E70B1D"/>
    <w:rsid w:val="00E70FE7"/>
    <w:rsid w:val="00E72486"/>
    <w:rsid w:val="00E726F4"/>
    <w:rsid w:val="00E72856"/>
    <w:rsid w:val="00E72EFC"/>
    <w:rsid w:val="00E73BB4"/>
    <w:rsid w:val="00E73D6C"/>
    <w:rsid w:val="00E749DA"/>
    <w:rsid w:val="00E75094"/>
    <w:rsid w:val="00E7554B"/>
    <w:rsid w:val="00E757A1"/>
    <w:rsid w:val="00E758EC"/>
    <w:rsid w:val="00E75ADA"/>
    <w:rsid w:val="00E76B16"/>
    <w:rsid w:val="00E76D7B"/>
    <w:rsid w:val="00E77877"/>
    <w:rsid w:val="00E801C7"/>
    <w:rsid w:val="00E80424"/>
    <w:rsid w:val="00E8047D"/>
    <w:rsid w:val="00E80491"/>
    <w:rsid w:val="00E808B0"/>
    <w:rsid w:val="00E80BCE"/>
    <w:rsid w:val="00E80D9C"/>
    <w:rsid w:val="00E80ED4"/>
    <w:rsid w:val="00E812D1"/>
    <w:rsid w:val="00E81917"/>
    <w:rsid w:val="00E81F89"/>
    <w:rsid w:val="00E8234C"/>
    <w:rsid w:val="00E82364"/>
    <w:rsid w:val="00E8248D"/>
    <w:rsid w:val="00E82730"/>
    <w:rsid w:val="00E82AF7"/>
    <w:rsid w:val="00E82BD1"/>
    <w:rsid w:val="00E82ED9"/>
    <w:rsid w:val="00E8307D"/>
    <w:rsid w:val="00E83113"/>
    <w:rsid w:val="00E833E8"/>
    <w:rsid w:val="00E838E8"/>
    <w:rsid w:val="00E83AA9"/>
    <w:rsid w:val="00E84881"/>
    <w:rsid w:val="00E8488B"/>
    <w:rsid w:val="00E84AF1"/>
    <w:rsid w:val="00E84CA1"/>
    <w:rsid w:val="00E85342"/>
    <w:rsid w:val="00E85928"/>
    <w:rsid w:val="00E85F0C"/>
    <w:rsid w:val="00E8623D"/>
    <w:rsid w:val="00E866F9"/>
    <w:rsid w:val="00E86706"/>
    <w:rsid w:val="00E86960"/>
    <w:rsid w:val="00E86C8A"/>
    <w:rsid w:val="00E871B8"/>
    <w:rsid w:val="00E87444"/>
    <w:rsid w:val="00E87822"/>
    <w:rsid w:val="00E90395"/>
    <w:rsid w:val="00E9069C"/>
    <w:rsid w:val="00E90C28"/>
    <w:rsid w:val="00E90E49"/>
    <w:rsid w:val="00E90E9D"/>
    <w:rsid w:val="00E911F8"/>
    <w:rsid w:val="00E914B3"/>
    <w:rsid w:val="00E917F9"/>
    <w:rsid w:val="00E920F3"/>
    <w:rsid w:val="00E92695"/>
    <w:rsid w:val="00E9282E"/>
    <w:rsid w:val="00E9291C"/>
    <w:rsid w:val="00E92959"/>
    <w:rsid w:val="00E93B05"/>
    <w:rsid w:val="00E93FFE"/>
    <w:rsid w:val="00E94980"/>
    <w:rsid w:val="00E94A17"/>
    <w:rsid w:val="00E94F8A"/>
    <w:rsid w:val="00E9512A"/>
    <w:rsid w:val="00E951E5"/>
    <w:rsid w:val="00E960B2"/>
    <w:rsid w:val="00E9620A"/>
    <w:rsid w:val="00E96A67"/>
    <w:rsid w:val="00E97833"/>
    <w:rsid w:val="00E97AF2"/>
    <w:rsid w:val="00E97EEF"/>
    <w:rsid w:val="00EA027C"/>
    <w:rsid w:val="00EA053D"/>
    <w:rsid w:val="00EA0788"/>
    <w:rsid w:val="00EA08DC"/>
    <w:rsid w:val="00EA212F"/>
    <w:rsid w:val="00EA285E"/>
    <w:rsid w:val="00EA2923"/>
    <w:rsid w:val="00EA2E5E"/>
    <w:rsid w:val="00EA35B1"/>
    <w:rsid w:val="00EA3910"/>
    <w:rsid w:val="00EA39D9"/>
    <w:rsid w:val="00EA4191"/>
    <w:rsid w:val="00EA4B16"/>
    <w:rsid w:val="00EA4CD6"/>
    <w:rsid w:val="00EA4E4F"/>
    <w:rsid w:val="00EA4F59"/>
    <w:rsid w:val="00EA50F3"/>
    <w:rsid w:val="00EA60C6"/>
    <w:rsid w:val="00EA79E7"/>
    <w:rsid w:val="00EA7A41"/>
    <w:rsid w:val="00EA7DDA"/>
    <w:rsid w:val="00EB04E4"/>
    <w:rsid w:val="00EB077B"/>
    <w:rsid w:val="00EB090B"/>
    <w:rsid w:val="00EB0A75"/>
    <w:rsid w:val="00EB0F75"/>
    <w:rsid w:val="00EB132D"/>
    <w:rsid w:val="00EB2278"/>
    <w:rsid w:val="00EB2433"/>
    <w:rsid w:val="00EB285A"/>
    <w:rsid w:val="00EB28F1"/>
    <w:rsid w:val="00EB343B"/>
    <w:rsid w:val="00EB3736"/>
    <w:rsid w:val="00EB397E"/>
    <w:rsid w:val="00EB431F"/>
    <w:rsid w:val="00EB4EA2"/>
    <w:rsid w:val="00EB4FD8"/>
    <w:rsid w:val="00EB547E"/>
    <w:rsid w:val="00EB564F"/>
    <w:rsid w:val="00EB5A20"/>
    <w:rsid w:val="00EB6B2E"/>
    <w:rsid w:val="00EB6BD2"/>
    <w:rsid w:val="00EB72A8"/>
    <w:rsid w:val="00EB7405"/>
    <w:rsid w:val="00EB7457"/>
    <w:rsid w:val="00EB7BBC"/>
    <w:rsid w:val="00EB7C09"/>
    <w:rsid w:val="00EB7F95"/>
    <w:rsid w:val="00EC0A1B"/>
    <w:rsid w:val="00EC0C85"/>
    <w:rsid w:val="00EC0EEB"/>
    <w:rsid w:val="00EC1690"/>
    <w:rsid w:val="00EC1BDA"/>
    <w:rsid w:val="00EC25F4"/>
    <w:rsid w:val="00EC27C6"/>
    <w:rsid w:val="00EC2BAE"/>
    <w:rsid w:val="00EC30AF"/>
    <w:rsid w:val="00EC373C"/>
    <w:rsid w:val="00EC4207"/>
    <w:rsid w:val="00EC48E4"/>
    <w:rsid w:val="00EC491E"/>
    <w:rsid w:val="00EC512D"/>
    <w:rsid w:val="00EC55E3"/>
    <w:rsid w:val="00EC563C"/>
    <w:rsid w:val="00EC5653"/>
    <w:rsid w:val="00EC5AC9"/>
    <w:rsid w:val="00EC5DE5"/>
    <w:rsid w:val="00EC626E"/>
    <w:rsid w:val="00EC6963"/>
    <w:rsid w:val="00EC6A88"/>
    <w:rsid w:val="00EC71CE"/>
    <w:rsid w:val="00EC7785"/>
    <w:rsid w:val="00EC77A7"/>
    <w:rsid w:val="00ED0283"/>
    <w:rsid w:val="00ED0FB3"/>
    <w:rsid w:val="00ED1006"/>
    <w:rsid w:val="00ED1B1C"/>
    <w:rsid w:val="00ED1D4A"/>
    <w:rsid w:val="00ED27B9"/>
    <w:rsid w:val="00ED2877"/>
    <w:rsid w:val="00ED3202"/>
    <w:rsid w:val="00ED3EE7"/>
    <w:rsid w:val="00ED400F"/>
    <w:rsid w:val="00ED4CC4"/>
    <w:rsid w:val="00ED4D62"/>
    <w:rsid w:val="00ED576D"/>
    <w:rsid w:val="00ED5BEC"/>
    <w:rsid w:val="00ED6127"/>
    <w:rsid w:val="00ED72EB"/>
    <w:rsid w:val="00ED759F"/>
    <w:rsid w:val="00ED7F14"/>
    <w:rsid w:val="00EE0A7B"/>
    <w:rsid w:val="00EE0E69"/>
    <w:rsid w:val="00EE146A"/>
    <w:rsid w:val="00EE2471"/>
    <w:rsid w:val="00EE254A"/>
    <w:rsid w:val="00EE395E"/>
    <w:rsid w:val="00EE3E3B"/>
    <w:rsid w:val="00EE3E4F"/>
    <w:rsid w:val="00EE3FAA"/>
    <w:rsid w:val="00EE4931"/>
    <w:rsid w:val="00EE4C17"/>
    <w:rsid w:val="00EE4CD7"/>
    <w:rsid w:val="00EE5279"/>
    <w:rsid w:val="00EE54C6"/>
    <w:rsid w:val="00EE59C8"/>
    <w:rsid w:val="00EE5A0A"/>
    <w:rsid w:val="00EE6147"/>
    <w:rsid w:val="00EE673A"/>
    <w:rsid w:val="00EE6E82"/>
    <w:rsid w:val="00EE7CC5"/>
    <w:rsid w:val="00EF0111"/>
    <w:rsid w:val="00EF0DE7"/>
    <w:rsid w:val="00EF138A"/>
    <w:rsid w:val="00EF1530"/>
    <w:rsid w:val="00EF18FE"/>
    <w:rsid w:val="00EF1C36"/>
    <w:rsid w:val="00EF23A2"/>
    <w:rsid w:val="00EF31F3"/>
    <w:rsid w:val="00EF3486"/>
    <w:rsid w:val="00EF34F8"/>
    <w:rsid w:val="00EF3D8E"/>
    <w:rsid w:val="00EF44AE"/>
    <w:rsid w:val="00EF4B88"/>
    <w:rsid w:val="00EF4CA6"/>
    <w:rsid w:val="00EF4CE0"/>
    <w:rsid w:val="00EF5787"/>
    <w:rsid w:val="00EF59C0"/>
    <w:rsid w:val="00EF5C45"/>
    <w:rsid w:val="00EF5EF2"/>
    <w:rsid w:val="00EF60D0"/>
    <w:rsid w:val="00EF656E"/>
    <w:rsid w:val="00EF6B68"/>
    <w:rsid w:val="00EF7273"/>
    <w:rsid w:val="00F001BD"/>
    <w:rsid w:val="00F001F3"/>
    <w:rsid w:val="00F00A67"/>
    <w:rsid w:val="00F00B3A"/>
    <w:rsid w:val="00F00FC1"/>
    <w:rsid w:val="00F0161B"/>
    <w:rsid w:val="00F023FA"/>
    <w:rsid w:val="00F0263D"/>
    <w:rsid w:val="00F02D6F"/>
    <w:rsid w:val="00F032AD"/>
    <w:rsid w:val="00F0340A"/>
    <w:rsid w:val="00F0395F"/>
    <w:rsid w:val="00F03C68"/>
    <w:rsid w:val="00F03D1D"/>
    <w:rsid w:val="00F03DE5"/>
    <w:rsid w:val="00F04328"/>
    <w:rsid w:val="00F04A2F"/>
    <w:rsid w:val="00F04B58"/>
    <w:rsid w:val="00F04D19"/>
    <w:rsid w:val="00F0528D"/>
    <w:rsid w:val="00F05C48"/>
    <w:rsid w:val="00F06C67"/>
    <w:rsid w:val="00F06DFD"/>
    <w:rsid w:val="00F071D1"/>
    <w:rsid w:val="00F07533"/>
    <w:rsid w:val="00F07988"/>
    <w:rsid w:val="00F10097"/>
    <w:rsid w:val="00F10200"/>
    <w:rsid w:val="00F10629"/>
    <w:rsid w:val="00F1103D"/>
    <w:rsid w:val="00F11F9C"/>
    <w:rsid w:val="00F12429"/>
    <w:rsid w:val="00F12853"/>
    <w:rsid w:val="00F1300B"/>
    <w:rsid w:val="00F13080"/>
    <w:rsid w:val="00F137F2"/>
    <w:rsid w:val="00F148DC"/>
    <w:rsid w:val="00F15227"/>
    <w:rsid w:val="00F15A7B"/>
    <w:rsid w:val="00F15FA5"/>
    <w:rsid w:val="00F1607D"/>
    <w:rsid w:val="00F16C76"/>
    <w:rsid w:val="00F16E97"/>
    <w:rsid w:val="00F17725"/>
    <w:rsid w:val="00F1787E"/>
    <w:rsid w:val="00F1791C"/>
    <w:rsid w:val="00F209B7"/>
    <w:rsid w:val="00F21AAB"/>
    <w:rsid w:val="00F21DB3"/>
    <w:rsid w:val="00F228A6"/>
    <w:rsid w:val="00F2318F"/>
    <w:rsid w:val="00F2376F"/>
    <w:rsid w:val="00F23953"/>
    <w:rsid w:val="00F23B2C"/>
    <w:rsid w:val="00F243D8"/>
    <w:rsid w:val="00F244E3"/>
    <w:rsid w:val="00F24973"/>
    <w:rsid w:val="00F249C8"/>
    <w:rsid w:val="00F25123"/>
    <w:rsid w:val="00F25868"/>
    <w:rsid w:val="00F25A95"/>
    <w:rsid w:val="00F25BF6"/>
    <w:rsid w:val="00F2699A"/>
    <w:rsid w:val="00F275F7"/>
    <w:rsid w:val="00F27656"/>
    <w:rsid w:val="00F30828"/>
    <w:rsid w:val="00F30D87"/>
    <w:rsid w:val="00F3115D"/>
    <w:rsid w:val="00F313D6"/>
    <w:rsid w:val="00F31EC2"/>
    <w:rsid w:val="00F32498"/>
    <w:rsid w:val="00F32A95"/>
    <w:rsid w:val="00F32ABB"/>
    <w:rsid w:val="00F331AC"/>
    <w:rsid w:val="00F3348B"/>
    <w:rsid w:val="00F334F1"/>
    <w:rsid w:val="00F334F6"/>
    <w:rsid w:val="00F34579"/>
    <w:rsid w:val="00F34FC0"/>
    <w:rsid w:val="00F35E1F"/>
    <w:rsid w:val="00F36861"/>
    <w:rsid w:val="00F370CD"/>
    <w:rsid w:val="00F37225"/>
    <w:rsid w:val="00F37C75"/>
    <w:rsid w:val="00F4000A"/>
    <w:rsid w:val="00F40267"/>
    <w:rsid w:val="00F402DC"/>
    <w:rsid w:val="00F40C8A"/>
    <w:rsid w:val="00F40F0C"/>
    <w:rsid w:val="00F41550"/>
    <w:rsid w:val="00F41BDB"/>
    <w:rsid w:val="00F42D28"/>
    <w:rsid w:val="00F43DA5"/>
    <w:rsid w:val="00F43F29"/>
    <w:rsid w:val="00F440A7"/>
    <w:rsid w:val="00F44E43"/>
    <w:rsid w:val="00F4525E"/>
    <w:rsid w:val="00F464CD"/>
    <w:rsid w:val="00F4669E"/>
    <w:rsid w:val="00F46A29"/>
    <w:rsid w:val="00F46A51"/>
    <w:rsid w:val="00F471E4"/>
    <w:rsid w:val="00F47517"/>
    <w:rsid w:val="00F4766C"/>
    <w:rsid w:val="00F47EDD"/>
    <w:rsid w:val="00F5060E"/>
    <w:rsid w:val="00F5067F"/>
    <w:rsid w:val="00F507D1"/>
    <w:rsid w:val="00F507DB"/>
    <w:rsid w:val="00F50FBF"/>
    <w:rsid w:val="00F51802"/>
    <w:rsid w:val="00F519CE"/>
    <w:rsid w:val="00F51ADA"/>
    <w:rsid w:val="00F52E6E"/>
    <w:rsid w:val="00F543A1"/>
    <w:rsid w:val="00F55056"/>
    <w:rsid w:val="00F5585A"/>
    <w:rsid w:val="00F55886"/>
    <w:rsid w:val="00F568D2"/>
    <w:rsid w:val="00F5771D"/>
    <w:rsid w:val="00F57871"/>
    <w:rsid w:val="00F602AE"/>
    <w:rsid w:val="00F607C5"/>
    <w:rsid w:val="00F6090B"/>
    <w:rsid w:val="00F60DEA"/>
    <w:rsid w:val="00F61243"/>
    <w:rsid w:val="00F613BF"/>
    <w:rsid w:val="00F624AE"/>
    <w:rsid w:val="00F62CF0"/>
    <w:rsid w:val="00F6302A"/>
    <w:rsid w:val="00F6373F"/>
    <w:rsid w:val="00F6397F"/>
    <w:rsid w:val="00F64236"/>
    <w:rsid w:val="00F6467D"/>
    <w:rsid w:val="00F64C2B"/>
    <w:rsid w:val="00F64DB2"/>
    <w:rsid w:val="00F65027"/>
    <w:rsid w:val="00F65030"/>
    <w:rsid w:val="00F651BE"/>
    <w:rsid w:val="00F65356"/>
    <w:rsid w:val="00F65B02"/>
    <w:rsid w:val="00F6685E"/>
    <w:rsid w:val="00F67237"/>
    <w:rsid w:val="00F67382"/>
    <w:rsid w:val="00F673A0"/>
    <w:rsid w:val="00F674A1"/>
    <w:rsid w:val="00F67A24"/>
    <w:rsid w:val="00F67F53"/>
    <w:rsid w:val="00F7019C"/>
    <w:rsid w:val="00F703BE"/>
    <w:rsid w:val="00F71D34"/>
    <w:rsid w:val="00F71F69"/>
    <w:rsid w:val="00F72058"/>
    <w:rsid w:val="00F720A8"/>
    <w:rsid w:val="00F72B72"/>
    <w:rsid w:val="00F73453"/>
    <w:rsid w:val="00F73506"/>
    <w:rsid w:val="00F73D35"/>
    <w:rsid w:val="00F74BB9"/>
    <w:rsid w:val="00F7540A"/>
    <w:rsid w:val="00F75582"/>
    <w:rsid w:val="00F75661"/>
    <w:rsid w:val="00F75AFD"/>
    <w:rsid w:val="00F75BC6"/>
    <w:rsid w:val="00F769D9"/>
    <w:rsid w:val="00F76EFA"/>
    <w:rsid w:val="00F77A2E"/>
    <w:rsid w:val="00F77EA8"/>
    <w:rsid w:val="00F804B8"/>
    <w:rsid w:val="00F804BE"/>
    <w:rsid w:val="00F8080B"/>
    <w:rsid w:val="00F817CE"/>
    <w:rsid w:val="00F8456C"/>
    <w:rsid w:val="00F848EE"/>
    <w:rsid w:val="00F84FE5"/>
    <w:rsid w:val="00F851A4"/>
    <w:rsid w:val="00F85315"/>
    <w:rsid w:val="00F859D8"/>
    <w:rsid w:val="00F85B13"/>
    <w:rsid w:val="00F85B4D"/>
    <w:rsid w:val="00F868F5"/>
    <w:rsid w:val="00F86C11"/>
    <w:rsid w:val="00F87451"/>
    <w:rsid w:val="00F879B9"/>
    <w:rsid w:val="00F9056A"/>
    <w:rsid w:val="00F90F8D"/>
    <w:rsid w:val="00F912D3"/>
    <w:rsid w:val="00F919B3"/>
    <w:rsid w:val="00F91A0D"/>
    <w:rsid w:val="00F92782"/>
    <w:rsid w:val="00F93174"/>
    <w:rsid w:val="00F9344F"/>
    <w:rsid w:val="00F93640"/>
    <w:rsid w:val="00F93AA9"/>
    <w:rsid w:val="00F9540D"/>
    <w:rsid w:val="00F955AC"/>
    <w:rsid w:val="00F96985"/>
    <w:rsid w:val="00F96AA0"/>
    <w:rsid w:val="00F97838"/>
    <w:rsid w:val="00F97DC3"/>
    <w:rsid w:val="00F97F94"/>
    <w:rsid w:val="00FA0648"/>
    <w:rsid w:val="00FA0F05"/>
    <w:rsid w:val="00FA152D"/>
    <w:rsid w:val="00FA18D0"/>
    <w:rsid w:val="00FA1EA9"/>
    <w:rsid w:val="00FA2B00"/>
    <w:rsid w:val="00FA2BB3"/>
    <w:rsid w:val="00FA33AF"/>
    <w:rsid w:val="00FA39F3"/>
    <w:rsid w:val="00FA4A4E"/>
    <w:rsid w:val="00FA5468"/>
    <w:rsid w:val="00FA5AE2"/>
    <w:rsid w:val="00FA6ABB"/>
    <w:rsid w:val="00FA6C94"/>
    <w:rsid w:val="00FA6F51"/>
    <w:rsid w:val="00FA72B4"/>
    <w:rsid w:val="00FB081B"/>
    <w:rsid w:val="00FB1539"/>
    <w:rsid w:val="00FB1C1F"/>
    <w:rsid w:val="00FB1E0D"/>
    <w:rsid w:val="00FB2344"/>
    <w:rsid w:val="00FB2810"/>
    <w:rsid w:val="00FB2899"/>
    <w:rsid w:val="00FB2AFB"/>
    <w:rsid w:val="00FB3E9E"/>
    <w:rsid w:val="00FB4128"/>
    <w:rsid w:val="00FB41BB"/>
    <w:rsid w:val="00FB44F1"/>
    <w:rsid w:val="00FB4C80"/>
    <w:rsid w:val="00FB4F7A"/>
    <w:rsid w:val="00FB503B"/>
    <w:rsid w:val="00FB5AFF"/>
    <w:rsid w:val="00FB65F7"/>
    <w:rsid w:val="00FB6A6A"/>
    <w:rsid w:val="00FB78C0"/>
    <w:rsid w:val="00FB7A8D"/>
    <w:rsid w:val="00FB7AEB"/>
    <w:rsid w:val="00FB7EAB"/>
    <w:rsid w:val="00FC065F"/>
    <w:rsid w:val="00FC0A50"/>
    <w:rsid w:val="00FC0C94"/>
    <w:rsid w:val="00FC201D"/>
    <w:rsid w:val="00FC27CB"/>
    <w:rsid w:val="00FC2810"/>
    <w:rsid w:val="00FC2C4D"/>
    <w:rsid w:val="00FC2EF0"/>
    <w:rsid w:val="00FC34D0"/>
    <w:rsid w:val="00FC3AB8"/>
    <w:rsid w:val="00FC3ADE"/>
    <w:rsid w:val="00FC3EA1"/>
    <w:rsid w:val="00FC3FD4"/>
    <w:rsid w:val="00FC437A"/>
    <w:rsid w:val="00FC4525"/>
    <w:rsid w:val="00FC466C"/>
    <w:rsid w:val="00FC48D1"/>
    <w:rsid w:val="00FC4B02"/>
    <w:rsid w:val="00FC5BFA"/>
    <w:rsid w:val="00FC624E"/>
    <w:rsid w:val="00FC6882"/>
    <w:rsid w:val="00FC6C00"/>
    <w:rsid w:val="00FC7234"/>
    <w:rsid w:val="00FC73FC"/>
    <w:rsid w:val="00FC7429"/>
    <w:rsid w:val="00FD07F6"/>
    <w:rsid w:val="00FD11A8"/>
    <w:rsid w:val="00FD1EC8"/>
    <w:rsid w:val="00FD250B"/>
    <w:rsid w:val="00FD259B"/>
    <w:rsid w:val="00FD3318"/>
    <w:rsid w:val="00FD341D"/>
    <w:rsid w:val="00FD4063"/>
    <w:rsid w:val="00FD47ED"/>
    <w:rsid w:val="00FD4BD7"/>
    <w:rsid w:val="00FD4ECF"/>
    <w:rsid w:val="00FD58B5"/>
    <w:rsid w:val="00FD5ECD"/>
    <w:rsid w:val="00FD673E"/>
    <w:rsid w:val="00FD6A6D"/>
    <w:rsid w:val="00FD6FC7"/>
    <w:rsid w:val="00FD72C3"/>
    <w:rsid w:val="00FD749E"/>
    <w:rsid w:val="00FD74DB"/>
    <w:rsid w:val="00FD75C6"/>
    <w:rsid w:val="00FD7660"/>
    <w:rsid w:val="00FD7780"/>
    <w:rsid w:val="00FE0148"/>
    <w:rsid w:val="00FE03CD"/>
    <w:rsid w:val="00FE0655"/>
    <w:rsid w:val="00FE0E93"/>
    <w:rsid w:val="00FE2069"/>
    <w:rsid w:val="00FE2365"/>
    <w:rsid w:val="00FE2B92"/>
    <w:rsid w:val="00FE35E2"/>
    <w:rsid w:val="00FE37D7"/>
    <w:rsid w:val="00FE4650"/>
    <w:rsid w:val="00FE473F"/>
    <w:rsid w:val="00FE49A9"/>
    <w:rsid w:val="00FE4C7B"/>
    <w:rsid w:val="00FE4EC7"/>
    <w:rsid w:val="00FE509F"/>
    <w:rsid w:val="00FE5C3D"/>
    <w:rsid w:val="00FE5E24"/>
    <w:rsid w:val="00FE6556"/>
    <w:rsid w:val="00FE6599"/>
    <w:rsid w:val="00FE6790"/>
    <w:rsid w:val="00FE6995"/>
    <w:rsid w:val="00FE701F"/>
    <w:rsid w:val="00FE7336"/>
    <w:rsid w:val="00FE7396"/>
    <w:rsid w:val="00FE7652"/>
    <w:rsid w:val="00FE787C"/>
    <w:rsid w:val="00FE79CB"/>
    <w:rsid w:val="00FE7F3F"/>
    <w:rsid w:val="00FF00FE"/>
    <w:rsid w:val="00FF0277"/>
    <w:rsid w:val="00FF0E92"/>
    <w:rsid w:val="00FF1334"/>
    <w:rsid w:val="00FF1450"/>
    <w:rsid w:val="00FF1982"/>
    <w:rsid w:val="00FF19AE"/>
    <w:rsid w:val="00FF2394"/>
    <w:rsid w:val="00FF3DEA"/>
    <w:rsid w:val="00FF45A5"/>
    <w:rsid w:val="00FF59CB"/>
    <w:rsid w:val="00FF5B82"/>
    <w:rsid w:val="00FF5C91"/>
    <w:rsid w:val="00FF5E85"/>
    <w:rsid w:val="00FF66D6"/>
    <w:rsid w:val="00FF70DA"/>
    <w:rsid w:val="00FF73AD"/>
    <w:rsid w:val="00FF78DC"/>
    <w:rsid w:val="00FF7FF3"/>
    <w:rsid w:val="2C2E54AF"/>
    <w:rsid w:val="37853C7C"/>
    <w:rsid w:val="43E87C41"/>
    <w:rsid w:val="5554765D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E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4558A9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8A9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D0D9B"/>
    <w:pPr>
      <w:spacing w:before="120"/>
      <w:ind w:left="420" w:hanging="4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ind w:left="1680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ind w:left="210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4E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4E0E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4558A9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HAnsi" w:hAnsiTheme="minorHAnsi" w:cstheme="minorBidi"/>
      <w:b/>
      <w:bCs/>
      <w:sz w:val="22"/>
      <w:szCs w:val="22"/>
      <w:lang w:val="sv-SE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semiHidden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3"/>
      </w:numPr>
      <w:tabs>
        <w:tab w:val="num" w:pos="360"/>
      </w:tabs>
      <w:ind w:left="0" w:firstLine="0"/>
    </w:pPr>
    <w:rPr>
      <w:rFonts w:ascii="Times" w:eastAsia="Batang" w:hAnsi="Times" w:cs="Times"/>
      <w:sz w:val="20"/>
      <w:szCs w:val="24"/>
      <w:lang w:val="en-GB" w:eastAsia="x-none"/>
    </w:rPr>
  </w:style>
  <w:style w:type="character" w:customStyle="1" w:styleId="Heading2Char">
    <w:name w:val="Heading 2 Char"/>
    <w:basedOn w:val="Heading1Char"/>
    <w:link w:val="Heading2"/>
    <w:rsid w:val="004558A9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L">
    <w:name w:val="PL"/>
    <w:link w:val="PLChar"/>
    <w:qFormat/>
    <w:rsid w:val="00DD79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D79B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LD">
    <w:name w:val="LD"/>
    <w:rsid w:val="00834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character" w:styleId="Emphasis">
    <w:name w:val="Emphasis"/>
    <w:basedOn w:val="DefaultParagraphFont"/>
    <w:uiPriority w:val="20"/>
    <w:qFormat/>
    <w:rsid w:val="00A85539"/>
    <w:rPr>
      <w:i/>
      <w:iCs/>
    </w:rPr>
  </w:style>
  <w:style w:type="character" w:customStyle="1" w:styleId="B1Zchn">
    <w:name w:val="B1 Zchn"/>
    <w:link w:val="B1"/>
    <w:rsid w:val="0018637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">
    <w:name w:val="TdocHeader"/>
    <w:basedOn w:val="Normal"/>
    <w:link w:val="TdocHeaderChar"/>
    <w:qFormat/>
    <w:rsid w:val="004558A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szCs w:val="20"/>
      <w:lang w:val="en-GB"/>
    </w:rPr>
  </w:style>
  <w:style w:type="character" w:customStyle="1" w:styleId="TdocHeaderChar">
    <w:name w:val="TdocHeader Char"/>
    <w:basedOn w:val="DefaultParagraphFont"/>
    <w:link w:val="TdocHeader"/>
    <w:rsid w:val="004558A9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4558A9"/>
  </w:style>
  <w:style w:type="character" w:customStyle="1" w:styleId="ReviewHeadingChar">
    <w:name w:val="ReviewHeading Char"/>
    <w:basedOn w:val="Heading1Char"/>
    <w:link w:val="ReviewHeading"/>
    <w:rsid w:val="004558A9"/>
    <w:rPr>
      <w:rFonts w:ascii="Arial" w:eastAsia="Times New Roman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2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2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79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A3C56-4A91-4CB2-9757-C488F7DA5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3054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20428</CharactersWithSpaces>
  <SharedDoc>false</SharedDoc>
  <HLinks>
    <vt:vector size="6" baseType="variant">
      <vt:variant>
        <vt:i4>4456569</vt:i4>
      </vt:variant>
      <vt:variant>
        <vt:i4>0</vt:i4>
      </vt:variant>
      <vt:variant>
        <vt:i4>0</vt:i4>
      </vt:variant>
      <vt:variant>
        <vt:i4>5</vt:i4>
      </vt:variant>
      <vt:variant>
        <vt:lpwstr>mailto:ling.a.su@ericsson.com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2021-08-07T03:20:00Z</dcterms:created>
  <dcterms:modified xsi:type="dcterms:W3CDTF">2021-08-07T03:20:00Z</dcterms:modified>
</cp:coreProperties>
</file>